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CD0B" w14:textId="77777777" w:rsidR="006A5A2B" w:rsidRDefault="006A5A2B" w:rsidP="006A5A2B">
      <w:pPr>
        <w:spacing w:after="0" w:line="240" w:lineRule="auto"/>
        <w:rPr>
          <w:rFonts w:eastAsiaTheme="majorEastAsia" w:cstheme="minorHAnsi"/>
          <w:caps/>
          <w:color w:val="000000" w:themeColor="text1"/>
          <w:kern w:val="24"/>
          <w:sz w:val="40"/>
          <w:szCs w:val="40"/>
        </w:rPr>
      </w:pPr>
    </w:p>
    <w:p w14:paraId="65CDF7A2" w14:textId="112824CC" w:rsidR="001163C1" w:rsidRPr="00CC08C5" w:rsidRDefault="007D5998" w:rsidP="00281E84">
      <w:pPr>
        <w:spacing w:after="0" w:line="240" w:lineRule="auto"/>
        <w:jc w:val="center"/>
        <w:rPr>
          <w:rFonts w:eastAsiaTheme="majorEastAsia" w:cstheme="minorHAnsi"/>
          <w:b/>
          <w:bCs/>
          <w:caps/>
          <w:color w:val="000000" w:themeColor="text1"/>
          <w:kern w:val="24"/>
          <w:sz w:val="44"/>
          <w:szCs w:val="44"/>
        </w:rPr>
      </w:pPr>
      <w:r w:rsidRPr="00CC08C5">
        <w:rPr>
          <w:rFonts w:eastAsiaTheme="majorEastAsia" w:cstheme="minorHAnsi"/>
          <w:b/>
          <w:bCs/>
          <w:caps/>
          <w:color w:val="000000" w:themeColor="text1"/>
          <w:kern w:val="24"/>
          <w:sz w:val="44"/>
          <w:szCs w:val="44"/>
        </w:rPr>
        <w:t>DEVELOPMENTAL SERVI</w:t>
      </w:r>
      <w:r w:rsidR="003D5414" w:rsidRPr="00CC08C5">
        <w:rPr>
          <w:rFonts w:eastAsiaTheme="majorEastAsia" w:cstheme="minorHAnsi"/>
          <w:b/>
          <w:bCs/>
          <w:caps/>
          <w:color w:val="000000" w:themeColor="text1"/>
          <w:kern w:val="24"/>
          <w:sz w:val="44"/>
          <w:szCs w:val="44"/>
        </w:rPr>
        <w:t>CES ONTARIO</w:t>
      </w:r>
      <w:r w:rsidR="003D5414" w:rsidRPr="00CC08C5">
        <w:rPr>
          <w:rFonts w:eastAsiaTheme="majorEastAsia" w:cstheme="minorHAnsi"/>
          <w:b/>
          <w:bCs/>
          <w:caps/>
          <w:color w:val="000000" w:themeColor="text1"/>
          <w:kern w:val="24"/>
          <w:sz w:val="44"/>
          <w:szCs w:val="44"/>
        </w:rPr>
        <w:br/>
        <w:t>TORONTO REGION (DSO</w:t>
      </w:r>
      <w:r w:rsidR="00E674CB" w:rsidRPr="00CC08C5">
        <w:rPr>
          <w:rFonts w:eastAsiaTheme="majorEastAsia" w:cstheme="minorHAnsi"/>
          <w:b/>
          <w:bCs/>
          <w:caps/>
          <w:color w:val="000000" w:themeColor="text1"/>
          <w:kern w:val="24"/>
          <w:sz w:val="44"/>
          <w:szCs w:val="44"/>
        </w:rPr>
        <w:t xml:space="preserve"> </w:t>
      </w:r>
      <w:r w:rsidRPr="00CC08C5">
        <w:rPr>
          <w:rFonts w:eastAsiaTheme="majorEastAsia" w:cstheme="minorHAnsi"/>
          <w:b/>
          <w:bCs/>
          <w:caps/>
          <w:color w:val="000000" w:themeColor="text1"/>
          <w:kern w:val="24"/>
          <w:sz w:val="44"/>
          <w:szCs w:val="44"/>
        </w:rPr>
        <w:t>TR)</w:t>
      </w:r>
    </w:p>
    <w:p w14:paraId="29A1FD7C" w14:textId="77777777" w:rsidR="00281E84" w:rsidRPr="000374FA" w:rsidRDefault="00281E84" w:rsidP="00E6426C">
      <w:pPr>
        <w:spacing w:after="0" w:line="240" w:lineRule="auto"/>
        <w:rPr>
          <w:rFonts w:eastAsia="+mn-ea" w:cstheme="minorHAnsi"/>
          <w:b/>
          <w:bCs/>
          <w:color w:val="000000"/>
          <w:kern w:val="24"/>
          <w:sz w:val="28"/>
          <w:szCs w:val="28"/>
        </w:rPr>
      </w:pPr>
    </w:p>
    <w:p w14:paraId="46864CA6" w14:textId="77777777" w:rsidR="00E6426C" w:rsidRPr="00CC08C5" w:rsidRDefault="0010366F" w:rsidP="00E6426C">
      <w:pPr>
        <w:spacing w:after="0" w:line="240" w:lineRule="auto"/>
        <w:rPr>
          <w:rFonts w:eastAsia="+mn-ea" w:cstheme="minorHAnsi"/>
          <w:b/>
          <w:bCs/>
          <w:color w:val="000000"/>
          <w:kern w:val="24"/>
          <w:sz w:val="28"/>
          <w:szCs w:val="28"/>
        </w:rPr>
      </w:pPr>
      <w:r w:rsidRPr="00CC08C5">
        <w:rPr>
          <w:rFonts w:eastAsia="+mn-ea" w:cstheme="minorHAnsi"/>
          <w:b/>
          <w:bCs/>
          <w:color w:val="000000"/>
          <w:kern w:val="24"/>
          <w:sz w:val="28"/>
          <w:szCs w:val="28"/>
        </w:rPr>
        <w:t xml:space="preserve">Who we are: </w:t>
      </w:r>
    </w:p>
    <w:p w14:paraId="2937448A" w14:textId="4FAD063E" w:rsidR="007D5998" w:rsidRPr="00CC08C5" w:rsidRDefault="009C3787" w:rsidP="00E6426C">
      <w:pPr>
        <w:spacing w:after="0" w:line="240" w:lineRule="auto"/>
        <w:rPr>
          <w:rFonts w:eastAsia="+mn-ea" w:cstheme="minorHAnsi"/>
          <w:color w:val="000000"/>
          <w:kern w:val="24"/>
          <w:sz w:val="24"/>
          <w:szCs w:val="24"/>
        </w:rPr>
      </w:pPr>
      <w:r>
        <w:rPr>
          <w:rFonts w:eastAsia="+mn-ea" w:cstheme="minorHAnsi"/>
          <w:color w:val="000000"/>
          <w:kern w:val="24"/>
          <w:sz w:val="24"/>
          <w:szCs w:val="24"/>
        </w:rPr>
        <w:t>DSO TR</w:t>
      </w:r>
      <w:r w:rsidR="007D5998" w:rsidRPr="00CC08C5">
        <w:rPr>
          <w:rFonts w:eastAsia="+mn-ea" w:cstheme="minorHAnsi"/>
          <w:color w:val="000000"/>
          <w:kern w:val="24"/>
          <w:sz w:val="24"/>
          <w:szCs w:val="24"/>
        </w:rPr>
        <w:t xml:space="preserve"> is the centralized access point for </w:t>
      </w:r>
      <w:r w:rsidR="0074513F" w:rsidRPr="00CC08C5">
        <w:rPr>
          <w:rFonts w:eastAsia="+mn-ea" w:cstheme="minorHAnsi"/>
          <w:color w:val="000000"/>
          <w:kern w:val="24"/>
          <w:sz w:val="24"/>
          <w:szCs w:val="24"/>
        </w:rPr>
        <w:t xml:space="preserve">any </w:t>
      </w:r>
      <w:r w:rsidR="007D5998" w:rsidRPr="00CC08C5">
        <w:rPr>
          <w:rFonts w:eastAsia="+mn-ea" w:cstheme="minorHAnsi"/>
          <w:color w:val="000000"/>
          <w:kern w:val="24"/>
          <w:sz w:val="24"/>
          <w:szCs w:val="24"/>
        </w:rPr>
        <w:t>Ministry of Children, Community and Social Services</w:t>
      </w:r>
      <w:r w:rsidR="0074513F" w:rsidRPr="00CC08C5">
        <w:rPr>
          <w:rFonts w:eastAsia="+mn-ea" w:cstheme="minorHAnsi"/>
          <w:color w:val="000000"/>
          <w:kern w:val="24"/>
          <w:sz w:val="24"/>
          <w:szCs w:val="24"/>
        </w:rPr>
        <w:t xml:space="preserve"> (MCCSS)</w:t>
      </w:r>
      <w:r w:rsidR="006A5A2B" w:rsidRPr="00CC08C5">
        <w:rPr>
          <w:rFonts w:eastAsia="+mn-ea" w:cstheme="minorHAnsi"/>
          <w:color w:val="000000"/>
          <w:kern w:val="24"/>
          <w:sz w:val="24"/>
          <w:szCs w:val="24"/>
        </w:rPr>
        <w:t xml:space="preserve"> </w:t>
      </w:r>
      <w:r w:rsidR="007D5998" w:rsidRPr="00CC08C5">
        <w:rPr>
          <w:rFonts w:eastAsia="+mn-ea" w:cstheme="minorHAnsi"/>
          <w:color w:val="000000"/>
          <w:kern w:val="24"/>
          <w:sz w:val="24"/>
          <w:szCs w:val="24"/>
        </w:rPr>
        <w:t xml:space="preserve">funded </w:t>
      </w:r>
      <w:r w:rsidR="0074513F" w:rsidRPr="00CC08C5">
        <w:rPr>
          <w:rFonts w:eastAsia="+mn-ea" w:cstheme="minorHAnsi"/>
          <w:color w:val="000000"/>
          <w:kern w:val="24"/>
          <w:sz w:val="24"/>
          <w:szCs w:val="24"/>
        </w:rPr>
        <w:t>a</w:t>
      </w:r>
      <w:r w:rsidR="007D5998" w:rsidRPr="00CC08C5">
        <w:rPr>
          <w:rFonts w:eastAsia="+mn-ea" w:cstheme="minorHAnsi"/>
          <w:color w:val="000000"/>
          <w:kern w:val="24"/>
          <w:sz w:val="24"/>
          <w:szCs w:val="24"/>
        </w:rPr>
        <w:t xml:space="preserve">dult </w:t>
      </w:r>
      <w:r w:rsidR="0074513F" w:rsidRPr="00CC08C5">
        <w:rPr>
          <w:rFonts w:eastAsia="+mn-ea" w:cstheme="minorHAnsi"/>
          <w:color w:val="000000"/>
          <w:kern w:val="24"/>
          <w:sz w:val="24"/>
          <w:szCs w:val="24"/>
        </w:rPr>
        <w:t>d</w:t>
      </w:r>
      <w:r w:rsidR="007D5998" w:rsidRPr="00CC08C5">
        <w:rPr>
          <w:rFonts w:eastAsia="+mn-ea" w:cstheme="minorHAnsi"/>
          <w:color w:val="000000"/>
          <w:kern w:val="24"/>
          <w:sz w:val="24"/>
          <w:szCs w:val="24"/>
        </w:rPr>
        <w:t xml:space="preserve">evelopmental </w:t>
      </w:r>
      <w:r w:rsidR="006A5A2B" w:rsidRPr="00CC08C5">
        <w:rPr>
          <w:rFonts w:eastAsia="+mn-ea" w:cstheme="minorHAnsi"/>
          <w:color w:val="000000"/>
          <w:kern w:val="24"/>
          <w:sz w:val="24"/>
          <w:szCs w:val="24"/>
        </w:rPr>
        <w:t>s</w:t>
      </w:r>
      <w:r w:rsidR="007D5998" w:rsidRPr="00CC08C5">
        <w:rPr>
          <w:rFonts w:eastAsia="+mn-ea" w:cstheme="minorHAnsi"/>
          <w:color w:val="000000"/>
          <w:kern w:val="24"/>
          <w:sz w:val="24"/>
          <w:szCs w:val="24"/>
        </w:rPr>
        <w:t xml:space="preserve">ervices in the Toronto </w:t>
      </w:r>
      <w:r w:rsidR="0074513F" w:rsidRPr="00CC08C5">
        <w:rPr>
          <w:rFonts w:eastAsia="+mn-ea" w:cstheme="minorHAnsi"/>
          <w:color w:val="000000"/>
          <w:kern w:val="24"/>
          <w:sz w:val="24"/>
          <w:szCs w:val="24"/>
        </w:rPr>
        <w:t>r</w:t>
      </w:r>
      <w:r w:rsidR="007D5998" w:rsidRPr="00CC08C5">
        <w:rPr>
          <w:rFonts w:eastAsia="+mn-ea" w:cstheme="minorHAnsi"/>
          <w:color w:val="000000"/>
          <w:kern w:val="24"/>
          <w:sz w:val="24"/>
          <w:szCs w:val="24"/>
        </w:rPr>
        <w:t>egion.</w:t>
      </w:r>
    </w:p>
    <w:p w14:paraId="484D1981" w14:textId="77777777" w:rsidR="00E6426C" w:rsidRPr="00281E84" w:rsidRDefault="00E6426C" w:rsidP="00E6426C">
      <w:pPr>
        <w:spacing w:after="0" w:line="240" w:lineRule="auto"/>
        <w:rPr>
          <w:rFonts w:eastAsia="+mn-ea" w:cstheme="minorHAnsi"/>
          <w:b/>
          <w:bCs/>
          <w:color w:val="000000"/>
          <w:kern w:val="24"/>
          <w:sz w:val="28"/>
          <w:szCs w:val="28"/>
        </w:rPr>
      </w:pPr>
    </w:p>
    <w:p w14:paraId="50D84C9E" w14:textId="77777777" w:rsidR="00E6426C" w:rsidRPr="00CC08C5" w:rsidRDefault="00E6426C" w:rsidP="00E6426C">
      <w:pPr>
        <w:spacing w:after="0" w:line="240" w:lineRule="auto"/>
        <w:rPr>
          <w:rFonts w:eastAsia="+mn-ea" w:cstheme="minorHAnsi"/>
          <w:b/>
          <w:bCs/>
          <w:color w:val="000000"/>
          <w:kern w:val="24"/>
          <w:sz w:val="28"/>
          <w:szCs w:val="28"/>
        </w:rPr>
      </w:pPr>
      <w:r w:rsidRPr="00CC08C5">
        <w:rPr>
          <w:rFonts w:eastAsia="+mn-ea" w:cstheme="minorHAnsi"/>
          <w:b/>
          <w:bCs/>
          <w:color w:val="000000"/>
          <w:kern w:val="24"/>
          <w:sz w:val="28"/>
          <w:szCs w:val="28"/>
        </w:rPr>
        <w:t>Reach</w:t>
      </w:r>
      <w:r w:rsidR="006E0E1A" w:rsidRPr="00CC08C5">
        <w:rPr>
          <w:rFonts w:eastAsia="+mn-ea" w:cstheme="minorHAnsi"/>
          <w:b/>
          <w:bCs/>
          <w:color w:val="000000"/>
          <w:kern w:val="24"/>
          <w:sz w:val="28"/>
          <w:szCs w:val="28"/>
        </w:rPr>
        <w:t xml:space="preserve"> </w:t>
      </w:r>
      <w:r w:rsidRPr="00CC08C5">
        <w:rPr>
          <w:rFonts w:eastAsia="+mn-ea" w:cstheme="minorHAnsi"/>
          <w:b/>
          <w:bCs/>
          <w:color w:val="000000"/>
          <w:kern w:val="24"/>
          <w:sz w:val="28"/>
          <w:szCs w:val="28"/>
        </w:rPr>
        <w:t>us</w:t>
      </w:r>
      <w:r w:rsidR="00F012FA" w:rsidRPr="00CC08C5">
        <w:rPr>
          <w:rFonts w:eastAsia="+mn-ea" w:cstheme="minorHAnsi"/>
          <w:b/>
          <w:bCs/>
          <w:color w:val="000000"/>
          <w:kern w:val="24"/>
          <w:sz w:val="28"/>
          <w:szCs w:val="28"/>
        </w:rPr>
        <w:t xml:space="preserve"> at</w:t>
      </w:r>
      <w:r w:rsidR="00A92DB7" w:rsidRPr="00CC08C5">
        <w:rPr>
          <w:rFonts w:eastAsia="+mn-ea" w:cstheme="minorHAnsi"/>
          <w:color w:val="000000"/>
          <w:kern w:val="24"/>
          <w:sz w:val="28"/>
          <w:szCs w:val="28"/>
        </w:rPr>
        <w:t>:</w:t>
      </w:r>
      <w:r w:rsidR="00FA061A" w:rsidRPr="00CC08C5">
        <w:rPr>
          <w:rFonts w:eastAsia="+mn-ea" w:cstheme="minorHAnsi"/>
          <w:b/>
          <w:bCs/>
          <w:color w:val="000000"/>
          <w:kern w:val="24"/>
          <w:sz w:val="28"/>
          <w:szCs w:val="28"/>
        </w:rPr>
        <w:t xml:space="preserve"> </w:t>
      </w:r>
    </w:p>
    <w:p w14:paraId="150032AD" w14:textId="77777777" w:rsidR="00CB29BF" w:rsidRPr="00CC08C5" w:rsidRDefault="00CB29BF">
      <w:pPr>
        <w:pStyle w:val="ListParagraph"/>
        <w:numPr>
          <w:ilvl w:val="0"/>
          <w:numId w:val="16"/>
        </w:numPr>
        <w:rPr>
          <w:rFonts w:asciiTheme="minorHAnsi" w:eastAsia="+mn-ea" w:hAnsiTheme="minorHAnsi" w:cstheme="minorHAnsi"/>
          <w:color w:val="000000"/>
          <w:kern w:val="24"/>
        </w:rPr>
      </w:pPr>
      <w:r w:rsidRPr="00CC08C5">
        <w:rPr>
          <w:rFonts w:asciiTheme="minorHAnsi" w:eastAsia="+mn-ea" w:hAnsiTheme="minorHAnsi" w:cstheme="minorHAnsi"/>
          <w:b/>
          <w:bCs/>
          <w:color w:val="000000"/>
          <w:kern w:val="24"/>
        </w:rPr>
        <w:t>1-855-372-3858</w:t>
      </w:r>
      <w:r w:rsidRPr="00CC08C5">
        <w:rPr>
          <w:rFonts w:asciiTheme="minorHAnsi" w:eastAsia="+mn-ea" w:hAnsiTheme="minorHAnsi" w:cstheme="minorHAnsi"/>
          <w:color w:val="000000"/>
          <w:kern w:val="24"/>
        </w:rPr>
        <w:t xml:space="preserve"> (</w:t>
      </w:r>
      <w:r w:rsidRPr="00CC08C5">
        <w:rPr>
          <w:rFonts w:asciiTheme="minorHAnsi" w:eastAsia="+mn-ea" w:hAnsiTheme="minorHAnsi" w:cstheme="minorHAnsi"/>
          <w:i/>
          <w:iCs/>
          <w:color w:val="000000"/>
          <w:kern w:val="24"/>
        </w:rPr>
        <w:t>answered 24/7, with assistance provided in most languages</w:t>
      </w:r>
      <w:r w:rsidRPr="00CC08C5">
        <w:rPr>
          <w:rFonts w:asciiTheme="minorHAnsi" w:eastAsia="+mn-ea" w:hAnsiTheme="minorHAnsi" w:cstheme="minorHAnsi"/>
          <w:color w:val="000000"/>
          <w:kern w:val="24"/>
        </w:rPr>
        <w:t>)</w:t>
      </w:r>
    </w:p>
    <w:p w14:paraId="15A335C9" w14:textId="74342F56" w:rsidR="00CC08C5" w:rsidRPr="00CC08C5" w:rsidRDefault="00000000">
      <w:pPr>
        <w:pStyle w:val="ListParagraph"/>
        <w:numPr>
          <w:ilvl w:val="0"/>
          <w:numId w:val="16"/>
        </w:numPr>
        <w:rPr>
          <w:rFonts w:asciiTheme="minorHAnsi" w:eastAsia="+mn-ea" w:hAnsiTheme="minorHAnsi" w:cstheme="minorHAnsi"/>
          <w:color w:val="000000"/>
          <w:kern w:val="24"/>
        </w:rPr>
      </w:pPr>
      <w:hyperlink r:id="rId11" w:history="1">
        <w:r w:rsidR="00CC08C5" w:rsidRPr="00CC08C5">
          <w:rPr>
            <w:rStyle w:val="Hyperlink"/>
            <w:rFonts w:asciiTheme="minorHAnsi" w:hAnsiTheme="minorHAnsi" w:cstheme="minorHAnsi"/>
            <w:b/>
            <w:bCs/>
          </w:rPr>
          <w:t>dsotr@surreyplace.ca</w:t>
        </w:r>
      </w:hyperlink>
    </w:p>
    <w:p w14:paraId="69651D8F" w14:textId="77777777" w:rsidR="00EC3775" w:rsidRDefault="00EC3775" w:rsidP="007B0D7A">
      <w:pPr>
        <w:spacing w:after="0" w:line="240" w:lineRule="auto"/>
        <w:rPr>
          <w:rFonts w:cstheme="minorHAnsi"/>
          <w:color w:val="000000"/>
          <w:sz w:val="28"/>
          <w:szCs w:val="28"/>
        </w:rPr>
      </w:pPr>
    </w:p>
    <w:tbl>
      <w:tblPr>
        <w:tblStyle w:val="TableGrid"/>
        <w:tblW w:w="0" w:type="auto"/>
        <w:shd w:val="pct10" w:color="auto" w:fill="auto"/>
        <w:tblLook w:val="04A0" w:firstRow="1" w:lastRow="0" w:firstColumn="1" w:lastColumn="0" w:noHBand="0" w:noVBand="1"/>
      </w:tblPr>
      <w:tblGrid>
        <w:gridCol w:w="10790"/>
      </w:tblGrid>
      <w:tr w:rsidR="00E6426C" w14:paraId="119E9187" w14:textId="77777777" w:rsidTr="00745FAB">
        <w:tc>
          <w:tcPr>
            <w:tcW w:w="10790" w:type="dxa"/>
            <w:shd w:val="pct10" w:color="auto" w:fill="auto"/>
          </w:tcPr>
          <w:p w14:paraId="672BEC82" w14:textId="77777777" w:rsidR="00E6426C" w:rsidRDefault="00E6426C" w:rsidP="00745FAB">
            <w:pPr>
              <w:shd w:val="pct10" w:color="auto" w:fill="auto"/>
              <w:jc w:val="center"/>
              <w:rPr>
                <w:rFonts w:cstheme="minorHAnsi"/>
                <w:color w:val="000000"/>
                <w:sz w:val="28"/>
                <w:szCs w:val="28"/>
              </w:rPr>
            </w:pPr>
          </w:p>
          <w:p w14:paraId="1B1D3735" w14:textId="77777777" w:rsidR="00E6426C" w:rsidRPr="00CC08C5" w:rsidRDefault="00E6426C" w:rsidP="00745FAB">
            <w:pPr>
              <w:shd w:val="pct10" w:color="auto" w:fill="auto"/>
              <w:jc w:val="center"/>
              <w:rPr>
                <w:rFonts w:cstheme="minorHAnsi"/>
                <w:color w:val="000000"/>
                <w:sz w:val="24"/>
                <w:szCs w:val="24"/>
              </w:rPr>
            </w:pPr>
            <w:r w:rsidRPr="00CC08C5">
              <w:rPr>
                <w:rFonts w:cstheme="minorHAnsi"/>
                <w:color w:val="000000"/>
                <w:sz w:val="24"/>
                <w:szCs w:val="24"/>
              </w:rPr>
              <w:t xml:space="preserve">If you are 18 years of age, or older, some services and supports may be available </w:t>
            </w:r>
            <w:r w:rsidR="00CB29BF" w:rsidRPr="00CC08C5">
              <w:rPr>
                <w:rFonts w:cstheme="minorHAnsi"/>
                <w:color w:val="000000"/>
                <w:sz w:val="24"/>
                <w:szCs w:val="24"/>
              </w:rPr>
              <w:t>by</w:t>
            </w:r>
          </w:p>
          <w:p w14:paraId="4ADBA905" w14:textId="31E47245" w:rsidR="00E6426C" w:rsidRPr="00CC08C5" w:rsidRDefault="00E6426C" w:rsidP="00745FAB">
            <w:pPr>
              <w:shd w:val="pct10" w:color="auto" w:fill="auto"/>
              <w:jc w:val="center"/>
              <w:rPr>
                <w:rFonts w:cstheme="minorHAnsi"/>
                <w:color w:val="000000"/>
                <w:sz w:val="24"/>
                <w:szCs w:val="24"/>
              </w:rPr>
            </w:pPr>
            <w:r w:rsidRPr="00CC08C5">
              <w:rPr>
                <w:rFonts w:cstheme="minorHAnsi"/>
                <w:color w:val="000000"/>
                <w:sz w:val="24"/>
                <w:szCs w:val="24"/>
              </w:rPr>
              <w:t xml:space="preserve">request </w:t>
            </w:r>
            <w:r w:rsidRPr="00CC08C5">
              <w:rPr>
                <w:rFonts w:cstheme="minorHAnsi"/>
                <w:b/>
                <w:bCs/>
                <w:color w:val="000000"/>
                <w:sz w:val="24"/>
                <w:szCs w:val="24"/>
              </w:rPr>
              <w:t>upon eligibility</w:t>
            </w:r>
            <w:r w:rsidRPr="00CC08C5">
              <w:rPr>
                <w:rFonts w:cstheme="minorHAnsi"/>
                <w:color w:val="000000"/>
                <w:sz w:val="24"/>
                <w:szCs w:val="24"/>
              </w:rPr>
              <w:t xml:space="preserve"> with DSO</w:t>
            </w:r>
            <w:r w:rsidR="00A6197A">
              <w:rPr>
                <w:rFonts w:cstheme="minorHAnsi"/>
                <w:color w:val="000000"/>
                <w:sz w:val="24"/>
                <w:szCs w:val="24"/>
              </w:rPr>
              <w:t xml:space="preserve"> </w:t>
            </w:r>
            <w:r w:rsidRPr="00CC08C5">
              <w:rPr>
                <w:rFonts w:cstheme="minorHAnsi"/>
                <w:color w:val="000000"/>
                <w:sz w:val="24"/>
                <w:szCs w:val="24"/>
              </w:rPr>
              <w:t xml:space="preserve">TR, while other services and supports </w:t>
            </w:r>
          </w:p>
          <w:p w14:paraId="67F00A91" w14:textId="77777777" w:rsidR="00E6426C" w:rsidRPr="00CC08C5" w:rsidRDefault="007B0D7A" w:rsidP="007B0D7A">
            <w:pPr>
              <w:shd w:val="pct10" w:color="auto" w:fill="auto"/>
              <w:tabs>
                <w:tab w:val="center" w:pos="5287"/>
                <w:tab w:val="right" w:pos="10574"/>
              </w:tabs>
              <w:rPr>
                <w:rFonts w:cstheme="minorHAnsi"/>
                <w:color w:val="000000"/>
                <w:sz w:val="24"/>
                <w:szCs w:val="24"/>
              </w:rPr>
            </w:pPr>
            <w:r w:rsidRPr="00CC08C5">
              <w:rPr>
                <w:rFonts w:cstheme="minorHAnsi"/>
                <w:color w:val="000000"/>
                <w:sz w:val="24"/>
                <w:szCs w:val="24"/>
              </w:rPr>
              <w:tab/>
            </w:r>
            <w:r w:rsidR="00E6426C" w:rsidRPr="00CC08C5">
              <w:rPr>
                <w:rFonts w:cstheme="minorHAnsi"/>
                <w:color w:val="000000"/>
                <w:sz w:val="24"/>
                <w:szCs w:val="24"/>
              </w:rPr>
              <w:t xml:space="preserve">cannot be accessed until </w:t>
            </w:r>
            <w:r w:rsidR="00CB29BF" w:rsidRPr="00CC08C5">
              <w:rPr>
                <w:rFonts w:cstheme="minorHAnsi"/>
                <w:color w:val="000000"/>
                <w:sz w:val="24"/>
                <w:szCs w:val="24"/>
              </w:rPr>
              <w:t>the</w:t>
            </w:r>
            <w:r w:rsidR="00E6426C" w:rsidRPr="00CC08C5">
              <w:rPr>
                <w:rFonts w:cstheme="minorHAnsi"/>
                <w:color w:val="000000"/>
                <w:sz w:val="24"/>
                <w:szCs w:val="24"/>
              </w:rPr>
              <w:t xml:space="preserve"> </w:t>
            </w:r>
            <w:r w:rsidR="00E6426C" w:rsidRPr="00CC08C5">
              <w:rPr>
                <w:rFonts w:cstheme="minorHAnsi"/>
                <w:b/>
                <w:bCs/>
                <w:color w:val="000000"/>
                <w:sz w:val="24"/>
                <w:szCs w:val="24"/>
              </w:rPr>
              <w:t>DSO “application package” is completed</w:t>
            </w:r>
            <w:r w:rsidR="00E6426C" w:rsidRPr="00CC08C5">
              <w:rPr>
                <w:rFonts w:cstheme="minorHAnsi"/>
                <w:color w:val="000000"/>
                <w:sz w:val="24"/>
                <w:szCs w:val="24"/>
              </w:rPr>
              <w:t xml:space="preserve">. </w:t>
            </w:r>
            <w:r w:rsidRPr="00CC08C5">
              <w:rPr>
                <w:rFonts w:cstheme="minorHAnsi"/>
                <w:color w:val="000000"/>
                <w:sz w:val="24"/>
                <w:szCs w:val="24"/>
              </w:rPr>
              <w:tab/>
            </w:r>
          </w:p>
          <w:p w14:paraId="7ED25023" w14:textId="77777777" w:rsidR="00E6426C" w:rsidRPr="00CC08C5" w:rsidRDefault="00E6426C" w:rsidP="00745FAB">
            <w:pPr>
              <w:shd w:val="pct10" w:color="auto" w:fill="auto"/>
              <w:jc w:val="center"/>
              <w:rPr>
                <w:rFonts w:cstheme="minorHAnsi"/>
                <w:color w:val="000000"/>
                <w:sz w:val="24"/>
                <w:szCs w:val="24"/>
              </w:rPr>
            </w:pPr>
          </w:p>
          <w:p w14:paraId="65594B65" w14:textId="77777777" w:rsidR="00E6426C" w:rsidRPr="00CC08C5" w:rsidRDefault="00E6426C" w:rsidP="00745FAB">
            <w:pPr>
              <w:shd w:val="pct10" w:color="auto" w:fill="auto"/>
              <w:jc w:val="center"/>
              <w:rPr>
                <w:rFonts w:cstheme="minorHAnsi"/>
                <w:i/>
                <w:iCs/>
                <w:color w:val="000000"/>
                <w:sz w:val="24"/>
                <w:szCs w:val="24"/>
              </w:rPr>
            </w:pPr>
            <w:r w:rsidRPr="00CC08C5">
              <w:rPr>
                <w:rFonts w:cstheme="minorHAnsi"/>
                <w:i/>
                <w:iCs/>
                <w:color w:val="000000"/>
                <w:sz w:val="24"/>
                <w:szCs w:val="24"/>
              </w:rPr>
              <w:t xml:space="preserve">Please note, </w:t>
            </w:r>
            <w:r w:rsidRPr="00CC08C5">
              <w:rPr>
                <w:rFonts w:cstheme="minorHAnsi"/>
                <w:b/>
                <w:bCs/>
                <w:i/>
                <w:iCs/>
                <w:color w:val="000000"/>
                <w:sz w:val="24"/>
                <w:szCs w:val="24"/>
              </w:rPr>
              <w:t>all</w:t>
            </w:r>
            <w:r w:rsidRPr="00CC08C5">
              <w:rPr>
                <w:rFonts w:cstheme="minorHAnsi"/>
                <w:i/>
                <w:iCs/>
                <w:color w:val="000000"/>
                <w:sz w:val="24"/>
                <w:szCs w:val="24"/>
              </w:rPr>
              <w:t xml:space="preserve"> services and support requests are prioritized based on need and wait times can be involved.</w:t>
            </w:r>
          </w:p>
          <w:p w14:paraId="2DAE451F" w14:textId="77777777" w:rsidR="00E6426C" w:rsidRPr="00C209C7" w:rsidRDefault="00E6426C" w:rsidP="00745FAB">
            <w:pPr>
              <w:shd w:val="pct10" w:color="auto" w:fill="auto"/>
              <w:jc w:val="center"/>
              <w:rPr>
                <w:rFonts w:cstheme="minorHAnsi"/>
                <w:i/>
                <w:iCs/>
                <w:color w:val="000000"/>
                <w:sz w:val="24"/>
                <w:szCs w:val="24"/>
              </w:rPr>
            </w:pPr>
          </w:p>
        </w:tc>
      </w:tr>
    </w:tbl>
    <w:p w14:paraId="0B41A4AA" w14:textId="77777777" w:rsidR="00E6426C" w:rsidRDefault="00E6426C" w:rsidP="006A5A2B">
      <w:pPr>
        <w:spacing w:after="0" w:line="240" w:lineRule="auto"/>
        <w:rPr>
          <w:rFonts w:cstheme="minorHAnsi"/>
          <w:b/>
          <w:bCs/>
          <w:sz w:val="28"/>
          <w:szCs w:val="28"/>
        </w:rPr>
      </w:pPr>
    </w:p>
    <w:p w14:paraId="7056BF35" w14:textId="77777777" w:rsidR="007D5998" w:rsidRPr="001163C1" w:rsidRDefault="004D70B0" w:rsidP="006A5A2B">
      <w:pPr>
        <w:spacing w:after="0" w:line="240" w:lineRule="auto"/>
        <w:rPr>
          <w:rFonts w:cstheme="minorHAnsi"/>
          <w:sz w:val="28"/>
        </w:rPr>
      </w:pPr>
      <w:r>
        <w:rPr>
          <w:rFonts w:cstheme="minorHAnsi"/>
          <w:b/>
          <w:bCs/>
          <w:sz w:val="28"/>
          <w:szCs w:val="28"/>
        </w:rPr>
        <w:t>MCCSS-funded s</w:t>
      </w:r>
      <w:r w:rsidR="0074513F">
        <w:rPr>
          <w:rFonts w:cstheme="minorHAnsi"/>
          <w:b/>
          <w:bCs/>
          <w:sz w:val="28"/>
          <w:szCs w:val="28"/>
        </w:rPr>
        <w:t>ervices availab</w:t>
      </w:r>
      <w:r w:rsidR="0074513F" w:rsidRPr="00CB29BF">
        <w:rPr>
          <w:rFonts w:cstheme="minorHAnsi"/>
          <w:b/>
          <w:bCs/>
          <w:sz w:val="28"/>
          <w:szCs w:val="28"/>
        </w:rPr>
        <w:t xml:space="preserve">le </w:t>
      </w:r>
      <w:r w:rsidR="001B0F82" w:rsidRPr="00CB29BF">
        <w:rPr>
          <w:rFonts w:cstheme="minorHAnsi"/>
          <w:b/>
          <w:bCs/>
          <w:sz w:val="28"/>
          <w:szCs w:val="28"/>
        </w:rPr>
        <w:t>by</w:t>
      </w:r>
      <w:r w:rsidR="0074513F" w:rsidRPr="00CB29BF">
        <w:rPr>
          <w:rFonts w:cstheme="minorHAnsi"/>
          <w:b/>
          <w:bCs/>
          <w:sz w:val="28"/>
          <w:szCs w:val="28"/>
        </w:rPr>
        <w:t xml:space="preserve"> request</w:t>
      </w:r>
      <w:r w:rsidR="007443AB">
        <w:rPr>
          <w:rFonts w:cstheme="minorHAnsi"/>
          <w:b/>
          <w:bCs/>
          <w:sz w:val="28"/>
          <w:szCs w:val="28"/>
        </w:rPr>
        <w:t>,</w:t>
      </w:r>
      <w:r w:rsidR="0074513F">
        <w:rPr>
          <w:rFonts w:cstheme="minorHAnsi"/>
          <w:b/>
          <w:bCs/>
          <w:sz w:val="28"/>
          <w:szCs w:val="28"/>
        </w:rPr>
        <w:t xml:space="preserve"> </w:t>
      </w:r>
      <w:r w:rsidR="0074513F" w:rsidRPr="00FC3A29">
        <w:rPr>
          <w:rFonts w:cstheme="minorHAnsi"/>
          <w:b/>
          <w:bCs/>
          <w:sz w:val="28"/>
          <w:szCs w:val="28"/>
          <w:u w:val="single"/>
        </w:rPr>
        <w:t>u</w:t>
      </w:r>
      <w:r w:rsidR="007D5998" w:rsidRPr="00FC3A29">
        <w:rPr>
          <w:rFonts w:cstheme="minorHAnsi"/>
          <w:b/>
          <w:bCs/>
          <w:sz w:val="28"/>
          <w:szCs w:val="28"/>
          <w:u w:val="single"/>
        </w:rPr>
        <w:t xml:space="preserve">pon </w:t>
      </w:r>
      <w:r w:rsidR="0074513F" w:rsidRPr="00FC3A29">
        <w:rPr>
          <w:rFonts w:cstheme="minorHAnsi"/>
          <w:b/>
          <w:bCs/>
          <w:sz w:val="28"/>
          <w:szCs w:val="28"/>
          <w:u w:val="single"/>
        </w:rPr>
        <w:t>e</w:t>
      </w:r>
      <w:r w:rsidR="007D5998" w:rsidRPr="00FC3A29">
        <w:rPr>
          <w:rFonts w:cstheme="minorHAnsi"/>
          <w:b/>
          <w:bCs/>
          <w:sz w:val="28"/>
          <w:szCs w:val="28"/>
          <w:u w:val="single"/>
        </w:rPr>
        <w:t>ligibility</w:t>
      </w:r>
      <w:r w:rsidR="007D5998" w:rsidRPr="001163C1">
        <w:rPr>
          <w:rFonts w:cstheme="minorHAnsi"/>
          <w:b/>
          <w:bCs/>
          <w:sz w:val="28"/>
          <w:szCs w:val="28"/>
        </w:rPr>
        <w:t>:</w:t>
      </w:r>
    </w:p>
    <w:p w14:paraId="3EFDE5AF" w14:textId="610E5FB1" w:rsidR="009C7ACC" w:rsidRPr="0005042F" w:rsidRDefault="007D5998">
      <w:pPr>
        <w:pStyle w:val="ListParagraph"/>
        <w:numPr>
          <w:ilvl w:val="0"/>
          <w:numId w:val="11"/>
        </w:numPr>
        <w:rPr>
          <w:rFonts w:asciiTheme="minorHAnsi" w:hAnsiTheme="minorHAnsi" w:cstheme="minorHAnsi"/>
        </w:rPr>
      </w:pPr>
      <w:r w:rsidRPr="0005042F">
        <w:rPr>
          <w:rFonts w:asciiTheme="minorHAnsi" w:hAnsiTheme="minorHAnsi" w:cstheme="minorHAnsi"/>
          <w:b/>
        </w:rPr>
        <w:t xml:space="preserve">Specialized </w:t>
      </w:r>
      <w:r w:rsidR="000C4583" w:rsidRPr="0005042F">
        <w:rPr>
          <w:rFonts w:asciiTheme="minorHAnsi" w:hAnsiTheme="minorHAnsi" w:cstheme="minorHAnsi"/>
          <w:b/>
        </w:rPr>
        <w:t>s</w:t>
      </w:r>
      <w:r w:rsidRPr="0005042F">
        <w:rPr>
          <w:rFonts w:asciiTheme="minorHAnsi" w:hAnsiTheme="minorHAnsi" w:cstheme="minorHAnsi"/>
          <w:b/>
        </w:rPr>
        <w:t>ervices</w:t>
      </w:r>
      <w:r w:rsidR="00170F26" w:rsidRPr="0005042F">
        <w:rPr>
          <w:rFonts w:asciiTheme="minorHAnsi" w:hAnsiTheme="minorHAnsi" w:cstheme="minorHAnsi"/>
          <w:b/>
        </w:rPr>
        <w:t>:</w:t>
      </w:r>
      <w:r w:rsidRPr="0005042F">
        <w:rPr>
          <w:rFonts w:asciiTheme="minorHAnsi" w:hAnsiTheme="minorHAnsi" w:cstheme="minorHAnsi"/>
        </w:rPr>
        <w:t xml:space="preserve"> </w:t>
      </w:r>
      <w:r w:rsidR="00CB29BF" w:rsidRPr="0005042F">
        <w:rPr>
          <w:rFonts w:asciiTheme="minorHAnsi" w:hAnsiTheme="minorHAnsi" w:cstheme="minorHAnsi"/>
        </w:rPr>
        <w:t xml:space="preserve">for </w:t>
      </w:r>
      <w:r w:rsidRPr="0005042F">
        <w:rPr>
          <w:rFonts w:asciiTheme="minorHAnsi" w:hAnsiTheme="minorHAnsi" w:cstheme="minorHAnsi"/>
        </w:rPr>
        <w:t>Behaviour Therapy, Occupational Therapy, Speech Language</w:t>
      </w:r>
      <w:r w:rsidR="00CB29BF" w:rsidRPr="0005042F">
        <w:rPr>
          <w:rFonts w:asciiTheme="minorHAnsi" w:hAnsiTheme="minorHAnsi" w:cstheme="minorHAnsi"/>
        </w:rPr>
        <w:t xml:space="preserve"> </w:t>
      </w:r>
      <w:r w:rsidR="00E839A2" w:rsidRPr="00CA4C9E">
        <w:rPr>
          <w:rFonts w:asciiTheme="minorHAnsi" w:hAnsiTheme="minorHAnsi" w:cstheme="minorHAnsi"/>
        </w:rPr>
        <w:t>assessment</w:t>
      </w:r>
      <w:r w:rsidR="00CA4C9E">
        <w:rPr>
          <w:rFonts w:asciiTheme="minorHAnsi" w:hAnsiTheme="minorHAnsi" w:cstheme="minorHAnsi"/>
        </w:rPr>
        <w:t xml:space="preserve"> or consultation</w:t>
      </w:r>
      <w:r w:rsidR="004D70B0" w:rsidRPr="0005042F">
        <w:rPr>
          <w:rFonts w:asciiTheme="minorHAnsi" w:hAnsiTheme="minorHAnsi" w:cstheme="minorHAnsi"/>
        </w:rPr>
        <w:t>, etc</w:t>
      </w:r>
      <w:r w:rsidR="000C4583" w:rsidRPr="0005042F">
        <w:rPr>
          <w:rFonts w:asciiTheme="minorHAnsi" w:hAnsiTheme="minorHAnsi" w:cstheme="minorHAnsi"/>
        </w:rPr>
        <w:t>.</w:t>
      </w:r>
      <w:r w:rsidR="0039206E" w:rsidRPr="0005042F">
        <w:rPr>
          <w:rFonts w:asciiTheme="minorHAnsi" w:hAnsiTheme="minorHAnsi" w:cstheme="minorHAnsi"/>
        </w:rPr>
        <w:t xml:space="preserve"> c</w:t>
      </w:r>
      <w:r w:rsidR="000C4583" w:rsidRPr="0005042F">
        <w:rPr>
          <w:rFonts w:asciiTheme="minorHAnsi" w:hAnsiTheme="minorHAnsi" w:cstheme="minorHAnsi"/>
        </w:rPr>
        <w:t xml:space="preserve">all </w:t>
      </w:r>
      <w:r w:rsidR="00FA061A" w:rsidRPr="0005042F">
        <w:rPr>
          <w:rFonts w:asciiTheme="minorHAnsi" w:hAnsiTheme="minorHAnsi" w:cstheme="minorHAnsi"/>
        </w:rPr>
        <w:t xml:space="preserve">Surrey Place </w:t>
      </w:r>
      <w:r w:rsidR="0005042F" w:rsidRPr="0005042F">
        <w:rPr>
          <w:rFonts w:asciiTheme="minorHAnsi" w:hAnsiTheme="minorHAnsi" w:cstheme="minorHAnsi"/>
        </w:rPr>
        <w:t xml:space="preserve">Adult Intake </w:t>
      </w:r>
      <w:r w:rsidR="00FA061A" w:rsidRPr="0005042F">
        <w:rPr>
          <w:rFonts w:asciiTheme="minorHAnsi" w:hAnsiTheme="minorHAnsi" w:cstheme="minorHAnsi"/>
        </w:rPr>
        <w:t xml:space="preserve">at </w:t>
      </w:r>
      <w:r w:rsidR="007F330E">
        <w:rPr>
          <w:rFonts w:asciiTheme="minorHAnsi" w:hAnsiTheme="minorHAnsi" w:cstheme="minorHAnsi"/>
        </w:rPr>
        <w:t>416-925-5141 ext. 2582</w:t>
      </w:r>
      <w:r w:rsidR="009C7ACC" w:rsidRPr="0005042F">
        <w:rPr>
          <w:rFonts w:asciiTheme="minorHAnsi" w:hAnsiTheme="minorHAnsi" w:cstheme="minorHAnsi"/>
        </w:rPr>
        <w:t xml:space="preserve"> or</w:t>
      </w:r>
      <w:r w:rsidR="000C4583" w:rsidRPr="0005042F">
        <w:rPr>
          <w:rFonts w:asciiTheme="minorHAnsi" w:hAnsiTheme="minorHAnsi" w:cstheme="minorHAnsi"/>
        </w:rPr>
        <w:t xml:space="preserve"> </w:t>
      </w:r>
      <w:r w:rsidR="009C7ACC" w:rsidRPr="0005042F">
        <w:rPr>
          <w:rFonts w:asciiTheme="minorHAnsi" w:hAnsiTheme="minorHAnsi" w:cstheme="minorHAnsi"/>
        </w:rPr>
        <w:t>email adult.intake@surreyplace.ca</w:t>
      </w:r>
    </w:p>
    <w:p w14:paraId="4CF26602" w14:textId="04690D12" w:rsidR="00B24A2E" w:rsidRPr="009C7ACC" w:rsidRDefault="007D5998">
      <w:pPr>
        <w:pStyle w:val="ListParagraph"/>
        <w:numPr>
          <w:ilvl w:val="0"/>
          <w:numId w:val="11"/>
        </w:numPr>
        <w:rPr>
          <w:rFonts w:asciiTheme="minorHAnsi" w:hAnsiTheme="minorHAnsi" w:cstheme="minorHAnsi"/>
        </w:rPr>
      </w:pPr>
      <w:r w:rsidRPr="009C7ACC">
        <w:rPr>
          <w:rFonts w:asciiTheme="minorHAnsi" w:hAnsiTheme="minorHAnsi" w:cstheme="minorHAnsi"/>
          <w:b/>
        </w:rPr>
        <w:t>$</w:t>
      </w:r>
      <w:r w:rsidR="00C21BF6" w:rsidRPr="009C7ACC">
        <w:rPr>
          <w:rFonts w:asciiTheme="minorHAnsi" w:hAnsiTheme="minorHAnsi" w:cstheme="minorHAnsi"/>
          <w:b/>
        </w:rPr>
        <w:t>5,</w:t>
      </w:r>
      <w:r w:rsidR="007028CD">
        <w:rPr>
          <w:rFonts w:asciiTheme="minorHAnsi" w:hAnsiTheme="minorHAnsi" w:cstheme="minorHAnsi"/>
          <w:b/>
        </w:rPr>
        <w:t>5</w:t>
      </w:r>
      <w:r w:rsidR="00C21BF6" w:rsidRPr="009C7ACC">
        <w:rPr>
          <w:rFonts w:asciiTheme="minorHAnsi" w:hAnsiTheme="minorHAnsi" w:cstheme="minorHAnsi"/>
          <w:b/>
        </w:rPr>
        <w:t>00.00</w:t>
      </w:r>
      <w:r w:rsidRPr="009C7ACC">
        <w:rPr>
          <w:rFonts w:asciiTheme="minorHAnsi" w:hAnsiTheme="minorHAnsi" w:cstheme="minorHAnsi"/>
          <w:b/>
        </w:rPr>
        <w:t xml:space="preserve"> </w:t>
      </w:r>
      <w:r w:rsidR="002A3F40" w:rsidRPr="009C7ACC">
        <w:rPr>
          <w:rFonts w:asciiTheme="minorHAnsi" w:hAnsiTheme="minorHAnsi" w:cstheme="minorHAnsi"/>
          <w:b/>
        </w:rPr>
        <w:t xml:space="preserve">of </w:t>
      </w:r>
      <w:r w:rsidRPr="009C7ACC">
        <w:rPr>
          <w:rFonts w:asciiTheme="minorHAnsi" w:hAnsiTheme="minorHAnsi" w:cstheme="minorHAnsi"/>
          <w:b/>
        </w:rPr>
        <w:t xml:space="preserve">Passport </w:t>
      </w:r>
      <w:r w:rsidR="00C21BF6" w:rsidRPr="009C7ACC">
        <w:rPr>
          <w:rFonts w:asciiTheme="minorHAnsi" w:hAnsiTheme="minorHAnsi" w:cstheme="minorHAnsi"/>
          <w:b/>
        </w:rPr>
        <w:t>f</w:t>
      </w:r>
      <w:r w:rsidRPr="009C7ACC">
        <w:rPr>
          <w:rFonts w:asciiTheme="minorHAnsi" w:hAnsiTheme="minorHAnsi" w:cstheme="minorHAnsi"/>
          <w:b/>
        </w:rPr>
        <w:t>unding</w:t>
      </w:r>
      <w:r w:rsidR="00170F26" w:rsidRPr="009C7ACC">
        <w:rPr>
          <w:rFonts w:asciiTheme="minorHAnsi" w:hAnsiTheme="minorHAnsi" w:cstheme="minorHAnsi"/>
          <w:b/>
          <w:bCs/>
        </w:rPr>
        <w:t>:</w:t>
      </w:r>
      <w:r w:rsidR="00170F26" w:rsidRPr="009C7ACC">
        <w:rPr>
          <w:rFonts w:asciiTheme="minorHAnsi" w:hAnsiTheme="minorHAnsi" w:cstheme="minorHAnsi"/>
        </w:rPr>
        <w:t xml:space="preserve"> </w:t>
      </w:r>
      <w:r w:rsidR="00CB29BF" w:rsidRPr="009C7ACC">
        <w:rPr>
          <w:rFonts w:asciiTheme="minorHAnsi" w:hAnsiTheme="minorHAnsi" w:cstheme="minorHAnsi"/>
        </w:rPr>
        <w:t xml:space="preserve">for a referral or more information about this </w:t>
      </w:r>
      <w:r w:rsidR="00F92B55" w:rsidRPr="009C7ACC">
        <w:rPr>
          <w:rFonts w:asciiTheme="minorHAnsi" w:hAnsiTheme="minorHAnsi" w:cstheme="minorHAnsi"/>
        </w:rPr>
        <w:t>individualized funding</w:t>
      </w:r>
      <w:r w:rsidR="000374FA" w:rsidRPr="009C7ACC">
        <w:rPr>
          <w:rFonts w:asciiTheme="minorHAnsi" w:hAnsiTheme="minorHAnsi" w:cstheme="minorHAnsi"/>
        </w:rPr>
        <w:t>,</w:t>
      </w:r>
      <w:r w:rsidR="00CB29BF" w:rsidRPr="009C7ACC">
        <w:rPr>
          <w:rFonts w:asciiTheme="minorHAnsi" w:hAnsiTheme="minorHAnsi" w:cstheme="minorHAnsi"/>
        </w:rPr>
        <w:t xml:space="preserve"> </w:t>
      </w:r>
      <w:r w:rsidR="0039206E" w:rsidRPr="009C7ACC">
        <w:rPr>
          <w:rFonts w:asciiTheme="minorHAnsi" w:hAnsiTheme="minorHAnsi" w:cstheme="minorHAnsi"/>
        </w:rPr>
        <w:t>c</w:t>
      </w:r>
      <w:r w:rsidRPr="009C7ACC">
        <w:rPr>
          <w:rFonts w:asciiTheme="minorHAnsi" w:hAnsiTheme="minorHAnsi" w:cstheme="minorHAnsi"/>
        </w:rPr>
        <w:t xml:space="preserve">ontact </w:t>
      </w:r>
      <w:r w:rsidR="009C3787">
        <w:rPr>
          <w:rFonts w:asciiTheme="minorHAnsi" w:hAnsiTheme="minorHAnsi" w:cstheme="minorHAnsi"/>
        </w:rPr>
        <w:t>DSO TR</w:t>
      </w:r>
      <w:r w:rsidRPr="009C7ACC">
        <w:rPr>
          <w:rFonts w:asciiTheme="minorHAnsi" w:hAnsiTheme="minorHAnsi" w:cstheme="minorHAnsi"/>
        </w:rPr>
        <w:t xml:space="preserve"> </w:t>
      </w:r>
      <w:r w:rsidR="00481844">
        <w:rPr>
          <w:rFonts w:asciiTheme="minorHAnsi" w:hAnsiTheme="minorHAnsi" w:cstheme="minorHAnsi"/>
        </w:rPr>
        <w:t xml:space="preserve">and visit </w:t>
      </w:r>
      <w:hyperlink r:id="rId12" w:history="1">
        <w:r w:rsidR="00481844" w:rsidRPr="00E84118">
          <w:rPr>
            <w:rStyle w:val="Hyperlink"/>
            <w:rFonts w:asciiTheme="minorHAnsi" w:hAnsiTheme="minorHAnsi" w:cstheme="minorHAnsi"/>
          </w:rPr>
          <w:t>https://passportfunding.ca/</w:t>
        </w:r>
      </w:hyperlink>
      <w:r w:rsidR="00481844">
        <w:rPr>
          <w:rFonts w:asciiTheme="minorHAnsi" w:hAnsiTheme="minorHAnsi" w:cstheme="minorHAnsi"/>
        </w:rPr>
        <w:t xml:space="preserve"> </w:t>
      </w:r>
    </w:p>
    <w:p w14:paraId="0A404C2C" w14:textId="6F651F10" w:rsidR="00B24A2E" w:rsidRPr="00CB29BF" w:rsidRDefault="007D5998">
      <w:pPr>
        <w:pStyle w:val="ListParagraph"/>
        <w:numPr>
          <w:ilvl w:val="0"/>
          <w:numId w:val="11"/>
        </w:numPr>
        <w:rPr>
          <w:rFonts w:asciiTheme="minorHAnsi" w:hAnsiTheme="minorHAnsi" w:cstheme="minorHAnsi"/>
        </w:rPr>
      </w:pPr>
      <w:r w:rsidRPr="00CB29BF">
        <w:rPr>
          <w:rFonts w:asciiTheme="minorHAnsi" w:hAnsiTheme="minorHAnsi" w:cstheme="minorHAnsi"/>
          <w:b/>
        </w:rPr>
        <w:t>Adult Protective Service Worker</w:t>
      </w:r>
      <w:r w:rsidR="007904CC" w:rsidRPr="00CB29BF">
        <w:rPr>
          <w:rFonts w:asciiTheme="minorHAnsi" w:hAnsiTheme="minorHAnsi" w:cstheme="minorHAnsi"/>
          <w:b/>
        </w:rPr>
        <w:t xml:space="preserve"> (APSW)</w:t>
      </w:r>
      <w:r w:rsidR="00170F26" w:rsidRPr="00CB29BF">
        <w:rPr>
          <w:rFonts w:asciiTheme="minorHAnsi" w:hAnsiTheme="minorHAnsi" w:cstheme="minorHAnsi"/>
          <w:b/>
        </w:rPr>
        <w:t>:</w:t>
      </w:r>
      <w:r w:rsidR="009B1208" w:rsidRPr="00CB29BF">
        <w:rPr>
          <w:rFonts w:asciiTheme="minorHAnsi" w:hAnsiTheme="minorHAnsi" w:cstheme="minorHAnsi"/>
        </w:rPr>
        <w:t xml:space="preserve"> </w:t>
      </w:r>
      <w:r w:rsidR="00CB29BF" w:rsidRPr="00CB29BF">
        <w:rPr>
          <w:rFonts w:asciiTheme="minorHAnsi" w:hAnsiTheme="minorHAnsi" w:cstheme="minorHAnsi"/>
        </w:rPr>
        <w:t xml:space="preserve">for a referral or more information about this </w:t>
      </w:r>
      <w:r w:rsidR="00F92B55" w:rsidRPr="00CB29BF">
        <w:rPr>
          <w:rFonts w:asciiTheme="minorHAnsi" w:hAnsiTheme="minorHAnsi" w:cstheme="minorHAnsi"/>
        </w:rPr>
        <w:t>service for individuals</w:t>
      </w:r>
      <w:r w:rsidR="00CB29BF" w:rsidRPr="00CB29BF">
        <w:rPr>
          <w:rFonts w:asciiTheme="minorHAnsi" w:hAnsiTheme="minorHAnsi" w:cstheme="minorHAnsi"/>
        </w:rPr>
        <w:t xml:space="preserve"> who</w:t>
      </w:r>
      <w:r w:rsidR="00F92B55" w:rsidRPr="00CB29BF">
        <w:rPr>
          <w:rFonts w:asciiTheme="minorHAnsi" w:hAnsiTheme="minorHAnsi" w:cstheme="minorHAnsi"/>
        </w:rPr>
        <w:t xml:space="preserve"> liv</w:t>
      </w:r>
      <w:r w:rsidR="00CB29BF" w:rsidRPr="00CB29BF">
        <w:rPr>
          <w:rFonts w:asciiTheme="minorHAnsi" w:hAnsiTheme="minorHAnsi" w:cstheme="minorHAnsi"/>
        </w:rPr>
        <w:t>e</w:t>
      </w:r>
      <w:r w:rsidR="00F92B55" w:rsidRPr="00CB29BF">
        <w:rPr>
          <w:rFonts w:asciiTheme="minorHAnsi" w:hAnsiTheme="minorHAnsi" w:cstheme="minorHAnsi"/>
        </w:rPr>
        <w:t xml:space="preserve"> independentl</w:t>
      </w:r>
      <w:r w:rsidR="00CB29BF" w:rsidRPr="00CB29BF">
        <w:rPr>
          <w:rFonts w:asciiTheme="minorHAnsi" w:hAnsiTheme="minorHAnsi" w:cstheme="minorHAnsi"/>
        </w:rPr>
        <w:t>y,</w:t>
      </w:r>
      <w:r w:rsidR="001B1267">
        <w:rPr>
          <w:rFonts w:asciiTheme="minorHAnsi" w:hAnsiTheme="minorHAnsi" w:cstheme="minorHAnsi"/>
        </w:rPr>
        <w:t xml:space="preserve"> </w:t>
      </w:r>
      <w:r w:rsidR="0039206E" w:rsidRPr="00CB29BF">
        <w:rPr>
          <w:rFonts w:asciiTheme="minorHAnsi" w:hAnsiTheme="minorHAnsi" w:cstheme="minorHAnsi"/>
        </w:rPr>
        <w:t>c</w:t>
      </w:r>
      <w:r w:rsidRPr="00CB29BF">
        <w:rPr>
          <w:rFonts w:asciiTheme="minorHAnsi" w:hAnsiTheme="minorHAnsi" w:cstheme="minorHAnsi"/>
        </w:rPr>
        <w:t xml:space="preserve">ontact </w:t>
      </w:r>
      <w:r w:rsidR="009C3787">
        <w:rPr>
          <w:rFonts w:asciiTheme="minorHAnsi" w:hAnsiTheme="minorHAnsi" w:cstheme="minorHAnsi"/>
        </w:rPr>
        <w:t>DSO TR</w:t>
      </w:r>
    </w:p>
    <w:p w14:paraId="06E02B49" w14:textId="5E961120" w:rsidR="00B24A2E" w:rsidRDefault="00B75FC9">
      <w:pPr>
        <w:pStyle w:val="ListParagraph"/>
        <w:numPr>
          <w:ilvl w:val="0"/>
          <w:numId w:val="11"/>
        </w:numPr>
        <w:rPr>
          <w:rFonts w:asciiTheme="minorHAnsi" w:hAnsiTheme="minorHAnsi" w:cstheme="minorHAnsi"/>
        </w:rPr>
      </w:pPr>
      <w:r w:rsidRPr="00D0512C">
        <w:rPr>
          <w:rFonts w:asciiTheme="minorHAnsi" w:hAnsiTheme="minorHAnsi" w:cstheme="minorHAnsi"/>
          <w:b/>
        </w:rPr>
        <w:t>U</w:t>
      </w:r>
      <w:r w:rsidR="00CA10A4" w:rsidRPr="00D0512C">
        <w:rPr>
          <w:rFonts w:asciiTheme="minorHAnsi" w:hAnsiTheme="minorHAnsi" w:cstheme="minorHAnsi"/>
          <w:b/>
        </w:rPr>
        <w:t xml:space="preserve">rgent </w:t>
      </w:r>
      <w:r w:rsidR="00BC5B8E" w:rsidRPr="00D0512C">
        <w:rPr>
          <w:rFonts w:asciiTheme="minorHAnsi" w:hAnsiTheme="minorHAnsi" w:cstheme="minorHAnsi"/>
          <w:b/>
        </w:rPr>
        <w:t>or t</w:t>
      </w:r>
      <w:r w:rsidR="007D5998" w:rsidRPr="00D0512C">
        <w:rPr>
          <w:rFonts w:asciiTheme="minorHAnsi" w:hAnsiTheme="minorHAnsi" w:cstheme="minorHAnsi"/>
          <w:b/>
        </w:rPr>
        <w:t xml:space="preserve">ransitional </w:t>
      </w:r>
      <w:r w:rsidR="006D7E2A" w:rsidRPr="00D0512C">
        <w:rPr>
          <w:rFonts w:asciiTheme="minorHAnsi" w:hAnsiTheme="minorHAnsi" w:cstheme="minorHAnsi"/>
          <w:b/>
        </w:rPr>
        <w:t>s</w:t>
      </w:r>
      <w:r w:rsidR="007D5998" w:rsidRPr="00D0512C">
        <w:rPr>
          <w:rFonts w:asciiTheme="minorHAnsi" w:hAnsiTheme="minorHAnsi" w:cstheme="minorHAnsi"/>
          <w:b/>
        </w:rPr>
        <w:t>upports</w:t>
      </w:r>
      <w:r w:rsidR="00170F26" w:rsidRPr="00D0512C">
        <w:rPr>
          <w:rFonts w:asciiTheme="minorHAnsi" w:hAnsiTheme="minorHAnsi" w:cstheme="minorHAnsi"/>
          <w:b/>
          <w:bCs/>
        </w:rPr>
        <w:t>:</w:t>
      </w:r>
      <w:r w:rsidR="00170F26" w:rsidRPr="00D0512C">
        <w:rPr>
          <w:rFonts w:asciiTheme="minorHAnsi" w:hAnsiTheme="minorHAnsi" w:cstheme="minorHAnsi"/>
        </w:rPr>
        <w:t xml:space="preserve"> </w:t>
      </w:r>
      <w:r w:rsidR="00CB29BF" w:rsidRPr="00D0512C">
        <w:rPr>
          <w:rFonts w:asciiTheme="minorHAnsi" w:hAnsiTheme="minorHAnsi" w:cstheme="minorHAnsi"/>
        </w:rPr>
        <w:t xml:space="preserve">as described on </w:t>
      </w:r>
      <w:r w:rsidR="000374FA" w:rsidRPr="00D0512C">
        <w:rPr>
          <w:rFonts w:asciiTheme="minorHAnsi" w:hAnsiTheme="minorHAnsi" w:cstheme="minorHAnsi"/>
        </w:rPr>
        <w:t>p</w:t>
      </w:r>
      <w:r w:rsidR="00CB29BF" w:rsidRPr="00D0512C">
        <w:rPr>
          <w:rFonts w:asciiTheme="minorHAnsi" w:hAnsiTheme="minorHAnsi" w:cstheme="minorHAnsi"/>
        </w:rPr>
        <w:t xml:space="preserve">age </w:t>
      </w:r>
      <w:r w:rsidR="009A5D3C">
        <w:rPr>
          <w:rFonts w:asciiTheme="minorHAnsi" w:hAnsiTheme="minorHAnsi" w:cstheme="minorHAnsi"/>
        </w:rPr>
        <w:t>7</w:t>
      </w:r>
      <w:r w:rsidR="00CB29BF" w:rsidRPr="00D0512C">
        <w:rPr>
          <w:rFonts w:asciiTheme="minorHAnsi" w:hAnsiTheme="minorHAnsi" w:cstheme="minorHAnsi"/>
        </w:rPr>
        <w:t xml:space="preserve">, </w:t>
      </w:r>
      <w:r w:rsidR="0039206E" w:rsidRPr="00D0512C">
        <w:rPr>
          <w:rFonts w:asciiTheme="minorHAnsi" w:hAnsiTheme="minorHAnsi" w:cstheme="minorHAnsi"/>
        </w:rPr>
        <w:t>c</w:t>
      </w:r>
      <w:r w:rsidR="007D5998" w:rsidRPr="00D0512C">
        <w:rPr>
          <w:rFonts w:asciiTheme="minorHAnsi" w:hAnsiTheme="minorHAnsi" w:cstheme="minorHAnsi"/>
        </w:rPr>
        <w:t>ontact</w:t>
      </w:r>
      <w:r w:rsidR="007D5998" w:rsidRPr="00D45C6F">
        <w:rPr>
          <w:rFonts w:asciiTheme="minorHAnsi" w:hAnsiTheme="minorHAnsi" w:cstheme="minorHAnsi"/>
        </w:rPr>
        <w:t xml:space="preserve"> DSO</w:t>
      </w:r>
      <w:r w:rsidR="00E674CB">
        <w:rPr>
          <w:rFonts w:asciiTheme="minorHAnsi" w:hAnsiTheme="minorHAnsi" w:cstheme="minorHAnsi"/>
        </w:rPr>
        <w:t xml:space="preserve"> </w:t>
      </w:r>
      <w:r w:rsidR="00BC5B8E" w:rsidRPr="00D45C6F">
        <w:rPr>
          <w:rFonts w:asciiTheme="minorHAnsi" w:hAnsiTheme="minorHAnsi" w:cstheme="minorHAnsi"/>
        </w:rPr>
        <w:t>TR for a referral or more information.</w:t>
      </w:r>
    </w:p>
    <w:p w14:paraId="0AC3BA45" w14:textId="776EA0D9" w:rsidR="00DA58B5" w:rsidRPr="00FF622E" w:rsidRDefault="00057A36">
      <w:pPr>
        <w:pStyle w:val="Default"/>
        <w:numPr>
          <w:ilvl w:val="0"/>
          <w:numId w:val="11"/>
        </w:numPr>
        <w:tabs>
          <w:tab w:val="left" w:pos="1240"/>
        </w:tabs>
        <w:rPr>
          <w:rFonts w:cstheme="minorHAnsi"/>
        </w:rPr>
      </w:pPr>
      <w:r w:rsidRPr="00FF622E">
        <w:rPr>
          <w:rFonts w:asciiTheme="minorHAnsi" w:hAnsiTheme="minorHAnsi" w:cstheme="minorHAnsi"/>
          <w:b/>
          <w:bCs/>
        </w:rPr>
        <w:t>DSO Housing Navigation:</w:t>
      </w:r>
      <w:r w:rsidRPr="00FF622E">
        <w:rPr>
          <w:b/>
          <w:bCs/>
        </w:rPr>
        <w:t xml:space="preserve"> </w:t>
      </w:r>
      <w:r w:rsidRPr="00057A36">
        <w:t xml:space="preserve">as described on page </w:t>
      </w:r>
      <w:r w:rsidR="009A5D3C">
        <w:t>3</w:t>
      </w:r>
      <w:r w:rsidRPr="00057A36">
        <w:t>, please contact 1-855-372-3858 or dsotr.hn@surreyplace.ca for more information</w:t>
      </w:r>
      <w:r w:rsidR="00395C69" w:rsidRPr="00FF622E">
        <w:rPr>
          <w:rFonts w:cstheme="minorHAnsi"/>
        </w:rPr>
        <w:tab/>
      </w:r>
    </w:p>
    <w:p w14:paraId="15D92ABE" w14:textId="77777777" w:rsidR="00DA58B5" w:rsidRPr="006A5A2B" w:rsidRDefault="00DA58B5" w:rsidP="00326477">
      <w:pPr>
        <w:spacing w:after="0" w:line="240" w:lineRule="auto"/>
        <w:rPr>
          <w:rFonts w:cstheme="minorHAnsi"/>
        </w:rPr>
      </w:pPr>
    </w:p>
    <w:p w14:paraId="6E6E914F" w14:textId="77777777" w:rsidR="007D5998" w:rsidRPr="001163C1" w:rsidRDefault="004D70B0" w:rsidP="00326477">
      <w:pPr>
        <w:spacing w:after="0" w:line="240" w:lineRule="auto"/>
        <w:rPr>
          <w:rFonts w:cstheme="minorHAnsi"/>
          <w:sz w:val="28"/>
        </w:rPr>
      </w:pPr>
      <w:r>
        <w:rPr>
          <w:rFonts w:cstheme="minorHAnsi"/>
          <w:b/>
          <w:bCs/>
          <w:sz w:val="28"/>
          <w:szCs w:val="28"/>
        </w:rPr>
        <w:t>MCCSS-funded services</w:t>
      </w:r>
      <w:r w:rsidR="0074513F">
        <w:rPr>
          <w:rFonts w:cstheme="minorHAnsi"/>
          <w:b/>
          <w:bCs/>
          <w:sz w:val="28"/>
          <w:szCs w:val="28"/>
        </w:rPr>
        <w:t xml:space="preserve"> available </w:t>
      </w:r>
      <w:r w:rsidR="0074513F" w:rsidRPr="00FC3A29">
        <w:rPr>
          <w:rFonts w:cstheme="minorHAnsi"/>
          <w:b/>
          <w:bCs/>
          <w:sz w:val="28"/>
          <w:szCs w:val="28"/>
          <w:u w:val="single"/>
        </w:rPr>
        <w:t>o</w:t>
      </w:r>
      <w:r w:rsidR="007D5998" w:rsidRPr="00FC3A29">
        <w:rPr>
          <w:rFonts w:cstheme="minorHAnsi"/>
          <w:b/>
          <w:bCs/>
          <w:sz w:val="28"/>
          <w:szCs w:val="28"/>
          <w:u w:val="single"/>
        </w:rPr>
        <w:t xml:space="preserve">nce </w:t>
      </w:r>
      <w:r w:rsidR="00F92B55">
        <w:rPr>
          <w:rFonts w:cstheme="minorHAnsi"/>
          <w:b/>
          <w:bCs/>
          <w:sz w:val="28"/>
          <w:szCs w:val="28"/>
          <w:u w:val="single"/>
        </w:rPr>
        <w:t>the</w:t>
      </w:r>
      <w:r w:rsidR="007443AB" w:rsidRPr="00FC3A29">
        <w:rPr>
          <w:rFonts w:cstheme="minorHAnsi"/>
          <w:b/>
          <w:bCs/>
          <w:sz w:val="28"/>
          <w:szCs w:val="28"/>
          <w:u w:val="single"/>
        </w:rPr>
        <w:t xml:space="preserve"> DSO </w:t>
      </w:r>
      <w:r w:rsidR="0074513F" w:rsidRPr="00FC3A29">
        <w:rPr>
          <w:rFonts w:cstheme="minorHAnsi"/>
          <w:b/>
          <w:bCs/>
          <w:sz w:val="28"/>
          <w:szCs w:val="28"/>
          <w:u w:val="single"/>
        </w:rPr>
        <w:t>a</w:t>
      </w:r>
      <w:r w:rsidR="007D5998" w:rsidRPr="00FC3A29">
        <w:rPr>
          <w:rFonts w:cstheme="minorHAnsi"/>
          <w:b/>
          <w:bCs/>
          <w:sz w:val="28"/>
          <w:szCs w:val="28"/>
          <w:u w:val="single"/>
        </w:rPr>
        <w:t xml:space="preserve">pplication </w:t>
      </w:r>
      <w:r w:rsidR="0074513F" w:rsidRPr="00FC3A29">
        <w:rPr>
          <w:rFonts w:cstheme="minorHAnsi"/>
          <w:b/>
          <w:bCs/>
          <w:sz w:val="28"/>
          <w:szCs w:val="28"/>
          <w:u w:val="single"/>
        </w:rPr>
        <w:t>p</w:t>
      </w:r>
      <w:r w:rsidR="007D5998" w:rsidRPr="00FC3A29">
        <w:rPr>
          <w:rFonts w:cstheme="minorHAnsi"/>
          <w:b/>
          <w:bCs/>
          <w:sz w:val="28"/>
          <w:szCs w:val="28"/>
          <w:u w:val="single"/>
        </w:rPr>
        <w:t xml:space="preserve">ackage is </w:t>
      </w:r>
      <w:r w:rsidR="0074513F" w:rsidRPr="00FC3A29">
        <w:rPr>
          <w:rFonts w:cstheme="minorHAnsi"/>
          <w:b/>
          <w:bCs/>
          <w:sz w:val="28"/>
          <w:szCs w:val="28"/>
          <w:u w:val="single"/>
        </w:rPr>
        <w:t>c</w:t>
      </w:r>
      <w:r w:rsidR="007D5998" w:rsidRPr="00FC3A29">
        <w:rPr>
          <w:rFonts w:cstheme="minorHAnsi"/>
          <w:b/>
          <w:bCs/>
          <w:sz w:val="28"/>
          <w:szCs w:val="28"/>
          <w:u w:val="single"/>
        </w:rPr>
        <w:t>ompleted</w:t>
      </w:r>
      <w:r w:rsidR="007D5998" w:rsidRPr="001163C1">
        <w:rPr>
          <w:rFonts w:cstheme="minorHAnsi"/>
          <w:b/>
          <w:bCs/>
          <w:sz w:val="28"/>
          <w:szCs w:val="28"/>
        </w:rPr>
        <w:t>:</w:t>
      </w:r>
    </w:p>
    <w:p w14:paraId="22C96EC6" w14:textId="487BF4AF" w:rsidR="00B24A2E" w:rsidRPr="00B24A2E" w:rsidRDefault="007D5998">
      <w:pPr>
        <w:pStyle w:val="ListParagraph"/>
        <w:numPr>
          <w:ilvl w:val="0"/>
          <w:numId w:val="12"/>
        </w:numPr>
        <w:rPr>
          <w:rFonts w:asciiTheme="minorHAnsi" w:hAnsiTheme="minorHAnsi" w:cstheme="minorHAnsi"/>
        </w:rPr>
      </w:pPr>
      <w:r w:rsidRPr="00156F07">
        <w:rPr>
          <w:rFonts w:asciiTheme="minorHAnsi" w:hAnsiTheme="minorHAnsi" w:cstheme="minorHAnsi"/>
          <w:b/>
          <w:bCs/>
        </w:rPr>
        <w:t>Community Participation Supports</w:t>
      </w:r>
      <w:r w:rsidR="00B24A2E" w:rsidRPr="00156F07">
        <w:rPr>
          <w:rFonts w:asciiTheme="minorHAnsi" w:hAnsiTheme="minorHAnsi" w:cstheme="minorHAnsi"/>
          <w:b/>
          <w:bCs/>
        </w:rPr>
        <w:t xml:space="preserve"> (CPS)</w:t>
      </w:r>
      <w:r w:rsidR="00156F07" w:rsidRPr="00156F07">
        <w:rPr>
          <w:rFonts w:asciiTheme="minorHAnsi" w:hAnsiTheme="minorHAnsi" w:cstheme="minorHAnsi"/>
          <w:b/>
          <w:bCs/>
        </w:rPr>
        <w:t>:</w:t>
      </w:r>
      <w:r w:rsidR="00156F07">
        <w:rPr>
          <w:rFonts w:asciiTheme="minorHAnsi" w:hAnsiTheme="minorHAnsi" w:cstheme="minorHAnsi"/>
        </w:rPr>
        <w:t xml:space="preserve"> </w:t>
      </w:r>
      <w:r w:rsidR="0039206E">
        <w:rPr>
          <w:rFonts w:asciiTheme="minorHAnsi" w:hAnsiTheme="minorHAnsi" w:cstheme="minorHAnsi"/>
        </w:rPr>
        <w:t xml:space="preserve">such as </w:t>
      </w:r>
      <w:r w:rsidR="0074513F" w:rsidRPr="00B24A2E">
        <w:rPr>
          <w:rFonts w:asciiTheme="minorHAnsi" w:hAnsiTheme="minorHAnsi" w:cstheme="minorHAnsi"/>
        </w:rPr>
        <w:t>d</w:t>
      </w:r>
      <w:r w:rsidRPr="00B24A2E">
        <w:rPr>
          <w:rFonts w:asciiTheme="minorHAnsi" w:hAnsiTheme="minorHAnsi" w:cstheme="minorHAnsi"/>
        </w:rPr>
        <w:t>ay</w:t>
      </w:r>
      <w:r w:rsidR="0074513F" w:rsidRPr="00B24A2E">
        <w:rPr>
          <w:rFonts w:asciiTheme="minorHAnsi" w:hAnsiTheme="minorHAnsi" w:cstheme="minorHAnsi"/>
        </w:rPr>
        <w:t>time</w:t>
      </w:r>
      <w:r w:rsidR="00156F07">
        <w:rPr>
          <w:rFonts w:asciiTheme="minorHAnsi" w:hAnsiTheme="minorHAnsi" w:cstheme="minorHAnsi"/>
        </w:rPr>
        <w:t>,</w:t>
      </w:r>
      <w:r w:rsidRPr="00B24A2E">
        <w:rPr>
          <w:rFonts w:asciiTheme="minorHAnsi" w:hAnsiTheme="minorHAnsi" w:cstheme="minorHAnsi"/>
        </w:rPr>
        <w:t xml:space="preserve"> </w:t>
      </w:r>
      <w:r w:rsidR="007028CD">
        <w:rPr>
          <w:rFonts w:asciiTheme="minorHAnsi" w:hAnsiTheme="minorHAnsi" w:cstheme="minorHAnsi"/>
        </w:rPr>
        <w:t>recreational,</w:t>
      </w:r>
      <w:r w:rsidR="004D70B0">
        <w:rPr>
          <w:rFonts w:asciiTheme="minorHAnsi" w:hAnsiTheme="minorHAnsi" w:cstheme="minorHAnsi"/>
        </w:rPr>
        <w:t xml:space="preserve"> and social </w:t>
      </w:r>
      <w:r w:rsidR="0074513F" w:rsidRPr="00B24A2E">
        <w:rPr>
          <w:rFonts w:asciiTheme="minorHAnsi" w:hAnsiTheme="minorHAnsi" w:cstheme="minorHAnsi"/>
        </w:rPr>
        <w:t>p</w:t>
      </w:r>
      <w:r w:rsidRPr="00B24A2E">
        <w:rPr>
          <w:rFonts w:asciiTheme="minorHAnsi" w:hAnsiTheme="minorHAnsi" w:cstheme="minorHAnsi"/>
        </w:rPr>
        <w:t>rograms</w:t>
      </w:r>
      <w:r w:rsidR="004E1E5E">
        <w:rPr>
          <w:rFonts w:asciiTheme="minorHAnsi" w:hAnsiTheme="minorHAnsi" w:cstheme="minorHAnsi"/>
        </w:rPr>
        <w:t>, etc.</w:t>
      </w:r>
    </w:p>
    <w:p w14:paraId="24AB6B23" w14:textId="77777777" w:rsidR="00B24A2E" w:rsidRPr="000374FA" w:rsidRDefault="007D5998">
      <w:pPr>
        <w:pStyle w:val="ListParagraph"/>
        <w:numPr>
          <w:ilvl w:val="0"/>
          <w:numId w:val="12"/>
        </w:numPr>
        <w:rPr>
          <w:rFonts w:asciiTheme="minorHAnsi" w:hAnsiTheme="minorHAnsi" w:cstheme="minorHAnsi"/>
        </w:rPr>
      </w:pPr>
      <w:r w:rsidRPr="000374FA">
        <w:rPr>
          <w:rFonts w:asciiTheme="minorHAnsi" w:hAnsiTheme="minorHAnsi" w:cstheme="minorHAnsi"/>
          <w:b/>
          <w:bCs/>
        </w:rPr>
        <w:t>Supportive housing</w:t>
      </w:r>
      <w:r w:rsidR="00156F07" w:rsidRPr="000374FA">
        <w:rPr>
          <w:rFonts w:asciiTheme="minorHAnsi" w:hAnsiTheme="minorHAnsi" w:cstheme="minorHAnsi"/>
          <w:b/>
          <w:bCs/>
        </w:rPr>
        <w:t>:</w:t>
      </w:r>
      <w:r w:rsidR="00156F07" w:rsidRPr="000374FA">
        <w:rPr>
          <w:rFonts w:asciiTheme="minorHAnsi" w:hAnsiTheme="minorHAnsi" w:cstheme="minorHAnsi"/>
        </w:rPr>
        <w:t xml:space="preserve"> </w:t>
      </w:r>
      <w:r w:rsidR="004E1E5E" w:rsidRPr="000374FA">
        <w:rPr>
          <w:rFonts w:asciiTheme="minorHAnsi" w:hAnsiTheme="minorHAnsi" w:cstheme="minorHAnsi"/>
        </w:rPr>
        <w:t xml:space="preserve">such as </w:t>
      </w:r>
      <w:r w:rsidR="00156F07" w:rsidRPr="000374FA">
        <w:rPr>
          <w:rFonts w:asciiTheme="minorHAnsi" w:hAnsiTheme="minorHAnsi" w:cstheme="minorHAnsi"/>
        </w:rPr>
        <w:t>group living, supported independent living, etc.</w:t>
      </w:r>
    </w:p>
    <w:p w14:paraId="104198B5" w14:textId="15FA926C" w:rsidR="00DA58B5" w:rsidRPr="00DA58B5" w:rsidRDefault="007D5998">
      <w:pPr>
        <w:pStyle w:val="ListParagraph"/>
        <w:numPr>
          <w:ilvl w:val="0"/>
          <w:numId w:val="12"/>
        </w:numPr>
        <w:rPr>
          <w:rFonts w:asciiTheme="minorHAnsi" w:hAnsiTheme="minorHAnsi" w:cstheme="minorHAnsi"/>
        </w:rPr>
      </w:pPr>
      <w:r w:rsidRPr="000374FA">
        <w:rPr>
          <w:rFonts w:asciiTheme="minorHAnsi" w:hAnsiTheme="minorHAnsi" w:cstheme="minorHAnsi"/>
          <w:b/>
          <w:bCs/>
        </w:rPr>
        <w:t xml:space="preserve">Passport </w:t>
      </w:r>
      <w:r w:rsidR="00B24A2E" w:rsidRPr="000374FA">
        <w:rPr>
          <w:rFonts w:asciiTheme="minorHAnsi" w:hAnsiTheme="minorHAnsi" w:cstheme="minorHAnsi"/>
          <w:b/>
          <w:bCs/>
        </w:rPr>
        <w:t>f</w:t>
      </w:r>
      <w:r w:rsidRPr="000374FA">
        <w:rPr>
          <w:rFonts w:asciiTheme="minorHAnsi" w:hAnsiTheme="minorHAnsi" w:cstheme="minorHAnsi"/>
          <w:b/>
          <w:bCs/>
        </w:rPr>
        <w:t>unding</w:t>
      </w:r>
      <w:r w:rsidR="00156F07" w:rsidRPr="000374FA">
        <w:rPr>
          <w:rFonts w:asciiTheme="minorHAnsi" w:hAnsiTheme="minorHAnsi" w:cstheme="minorHAnsi"/>
          <w:b/>
          <w:bCs/>
        </w:rPr>
        <w:t>:</w:t>
      </w:r>
      <w:r w:rsidR="00156F07" w:rsidRPr="000374FA">
        <w:rPr>
          <w:rFonts w:asciiTheme="minorHAnsi" w:hAnsiTheme="minorHAnsi" w:cstheme="minorHAnsi"/>
        </w:rPr>
        <w:t xml:space="preserve"> </w:t>
      </w:r>
      <w:r w:rsidR="004E1E5E" w:rsidRPr="000374FA">
        <w:rPr>
          <w:rFonts w:asciiTheme="minorHAnsi" w:hAnsiTheme="minorHAnsi" w:cstheme="minorHAnsi"/>
        </w:rPr>
        <w:t xml:space="preserve">additional </w:t>
      </w:r>
      <w:r w:rsidR="00CA10A4" w:rsidRPr="000374FA">
        <w:rPr>
          <w:rFonts w:asciiTheme="minorHAnsi" w:hAnsiTheme="minorHAnsi" w:cstheme="minorHAnsi"/>
        </w:rPr>
        <w:t>individualized funding</w:t>
      </w:r>
    </w:p>
    <w:p w14:paraId="07FE03E6" w14:textId="7094F692" w:rsidR="00FF622E" w:rsidRPr="00CC08C5" w:rsidRDefault="4F5D8B14">
      <w:pPr>
        <w:pStyle w:val="ListParagraph"/>
        <w:numPr>
          <w:ilvl w:val="0"/>
          <w:numId w:val="12"/>
        </w:numPr>
        <w:rPr>
          <w:rFonts w:asciiTheme="minorHAnsi" w:hAnsiTheme="minorHAnsi" w:cstheme="minorHAnsi"/>
        </w:rPr>
      </w:pPr>
      <w:r w:rsidRPr="00156F07">
        <w:rPr>
          <w:rFonts w:asciiTheme="minorHAnsi" w:hAnsiTheme="minorHAnsi" w:cstheme="minorHAnsi"/>
          <w:b/>
          <w:bCs/>
        </w:rPr>
        <w:t>Person-Directed Planning</w:t>
      </w:r>
      <w:r w:rsidR="00B24A2E" w:rsidRPr="00156F07">
        <w:rPr>
          <w:rFonts w:asciiTheme="minorHAnsi" w:hAnsiTheme="minorHAnsi" w:cstheme="minorHAnsi"/>
          <w:b/>
          <w:bCs/>
        </w:rPr>
        <w:t xml:space="preserve"> (PDP</w:t>
      </w:r>
      <w:r w:rsidR="00B24A2E" w:rsidRPr="000374FA">
        <w:rPr>
          <w:rFonts w:asciiTheme="minorHAnsi" w:hAnsiTheme="minorHAnsi" w:cstheme="minorHAnsi"/>
          <w:b/>
          <w:bCs/>
        </w:rPr>
        <w:t>)</w:t>
      </w:r>
      <w:r w:rsidR="00156F07" w:rsidRPr="000374FA">
        <w:rPr>
          <w:rFonts w:asciiTheme="minorHAnsi" w:hAnsiTheme="minorHAnsi" w:cstheme="minorHAnsi"/>
          <w:b/>
          <w:bCs/>
        </w:rPr>
        <w:t>:</w:t>
      </w:r>
      <w:r w:rsidR="00156F07" w:rsidRPr="000374FA">
        <w:rPr>
          <w:rFonts w:asciiTheme="minorHAnsi" w:hAnsiTheme="minorHAnsi" w:cstheme="minorHAnsi"/>
        </w:rPr>
        <w:t xml:space="preserve"> life planning</w:t>
      </w:r>
      <w:r w:rsidR="004E1E5E" w:rsidRPr="000374FA">
        <w:rPr>
          <w:rFonts w:asciiTheme="minorHAnsi" w:hAnsiTheme="minorHAnsi" w:cstheme="minorHAnsi"/>
        </w:rPr>
        <w:t xml:space="preserve"> service</w:t>
      </w:r>
    </w:p>
    <w:p w14:paraId="696A016E" w14:textId="77777777" w:rsidR="007D5998" w:rsidRPr="00B24A2E" w:rsidRDefault="007D5998">
      <w:pPr>
        <w:pStyle w:val="ListParagraph"/>
        <w:numPr>
          <w:ilvl w:val="0"/>
          <w:numId w:val="12"/>
        </w:numPr>
        <w:rPr>
          <w:rFonts w:asciiTheme="minorHAnsi" w:hAnsiTheme="minorHAnsi" w:cstheme="minorHAnsi"/>
        </w:rPr>
      </w:pPr>
      <w:r w:rsidRPr="00156F07">
        <w:rPr>
          <w:rFonts w:asciiTheme="minorHAnsi" w:hAnsiTheme="minorHAnsi" w:cstheme="minorHAnsi"/>
          <w:b/>
          <w:bCs/>
        </w:rPr>
        <w:t>Family Support Worker</w:t>
      </w:r>
      <w:r w:rsidR="00B24A2E" w:rsidRPr="00156F07">
        <w:rPr>
          <w:rFonts w:asciiTheme="minorHAnsi" w:hAnsiTheme="minorHAnsi" w:cstheme="minorHAnsi"/>
          <w:b/>
          <w:bCs/>
        </w:rPr>
        <w:t xml:space="preserve"> (FSW)</w:t>
      </w:r>
      <w:r w:rsidR="00156F07" w:rsidRPr="00156F07">
        <w:rPr>
          <w:rFonts w:asciiTheme="minorHAnsi" w:hAnsiTheme="minorHAnsi" w:cstheme="minorHAnsi"/>
          <w:b/>
          <w:bCs/>
        </w:rPr>
        <w:t>:</w:t>
      </w:r>
      <w:r w:rsidRPr="00B24A2E">
        <w:rPr>
          <w:rFonts w:asciiTheme="minorHAnsi" w:hAnsiTheme="minorHAnsi" w:cstheme="minorHAnsi"/>
        </w:rPr>
        <w:t xml:space="preserve"> </w:t>
      </w:r>
      <w:r w:rsidR="004D70B0">
        <w:rPr>
          <w:rFonts w:asciiTheme="minorHAnsi" w:hAnsiTheme="minorHAnsi" w:cstheme="minorHAnsi"/>
        </w:rPr>
        <w:t>c</w:t>
      </w:r>
      <w:r w:rsidRPr="00B24A2E">
        <w:rPr>
          <w:rFonts w:asciiTheme="minorHAnsi" w:hAnsiTheme="minorHAnsi" w:cstheme="minorHAnsi"/>
        </w:rPr>
        <w:t xml:space="preserve">ase </w:t>
      </w:r>
      <w:r w:rsidR="004D70B0">
        <w:rPr>
          <w:rFonts w:asciiTheme="minorHAnsi" w:hAnsiTheme="minorHAnsi" w:cstheme="minorHAnsi"/>
        </w:rPr>
        <w:t>m</w:t>
      </w:r>
      <w:r w:rsidRPr="00B24A2E">
        <w:rPr>
          <w:rFonts w:asciiTheme="minorHAnsi" w:hAnsiTheme="minorHAnsi" w:cstheme="minorHAnsi"/>
        </w:rPr>
        <w:t>anagement/</w:t>
      </w:r>
      <w:r w:rsidR="004D70B0">
        <w:rPr>
          <w:rFonts w:asciiTheme="minorHAnsi" w:hAnsiTheme="minorHAnsi" w:cstheme="minorHAnsi"/>
        </w:rPr>
        <w:t>s</w:t>
      </w:r>
      <w:r w:rsidRPr="00B24A2E">
        <w:rPr>
          <w:rFonts w:asciiTheme="minorHAnsi" w:hAnsiTheme="minorHAnsi" w:cstheme="minorHAnsi"/>
        </w:rPr>
        <w:t xml:space="preserve">ervice </w:t>
      </w:r>
      <w:r w:rsidR="004D70B0">
        <w:rPr>
          <w:rFonts w:asciiTheme="minorHAnsi" w:hAnsiTheme="minorHAnsi" w:cstheme="minorHAnsi"/>
        </w:rPr>
        <w:t>c</w:t>
      </w:r>
      <w:r w:rsidRPr="00B24A2E">
        <w:rPr>
          <w:rFonts w:asciiTheme="minorHAnsi" w:hAnsiTheme="minorHAnsi" w:cstheme="minorHAnsi"/>
        </w:rPr>
        <w:t>oordination</w:t>
      </w:r>
      <w:r w:rsidR="00156F07">
        <w:rPr>
          <w:rFonts w:asciiTheme="minorHAnsi" w:hAnsiTheme="minorHAnsi" w:cstheme="minorHAnsi"/>
        </w:rPr>
        <w:t>.</w:t>
      </w:r>
    </w:p>
    <w:p w14:paraId="1B3A3128" w14:textId="65E8D133" w:rsidR="004C3BA2" w:rsidRDefault="0037799C" w:rsidP="00D12B6D">
      <w:pPr>
        <w:tabs>
          <w:tab w:val="left" w:pos="980"/>
        </w:tabs>
        <w:spacing w:after="0" w:line="240" w:lineRule="auto"/>
        <w:rPr>
          <w:rFonts w:cstheme="minorHAnsi"/>
          <w:sz w:val="28"/>
          <w:szCs w:val="28"/>
        </w:rPr>
      </w:pPr>
      <w:r>
        <w:rPr>
          <w:rFonts w:cstheme="minorHAnsi"/>
          <w:sz w:val="28"/>
          <w:szCs w:val="28"/>
        </w:rPr>
        <w:tab/>
      </w:r>
    </w:p>
    <w:p w14:paraId="0D3F3953" w14:textId="77777777" w:rsidR="00CC08C5" w:rsidRDefault="00CC08C5" w:rsidP="000374FA">
      <w:pPr>
        <w:spacing w:after="0" w:line="240" w:lineRule="auto"/>
        <w:jc w:val="center"/>
        <w:rPr>
          <w:rFonts w:cstheme="minorHAnsi"/>
          <w:b/>
          <w:sz w:val="50"/>
          <w:szCs w:val="50"/>
        </w:rPr>
      </w:pPr>
    </w:p>
    <w:p w14:paraId="227C8C32" w14:textId="435B2074" w:rsidR="00281E84" w:rsidRPr="00CC08C5" w:rsidRDefault="00281E84" w:rsidP="000374FA">
      <w:pPr>
        <w:spacing w:after="0" w:line="240" w:lineRule="auto"/>
        <w:jc w:val="center"/>
        <w:rPr>
          <w:rFonts w:cstheme="minorHAnsi"/>
          <w:b/>
          <w:sz w:val="44"/>
          <w:szCs w:val="44"/>
        </w:rPr>
      </w:pPr>
      <w:r w:rsidRPr="00CC08C5">
        <w:rPr>
          <w:rFonts w:cstheme="minorHAnsi"/>
          <w:b/>
          <w:sz w:val="44"/>
          <w:szCs w:val="44"/>
        </w:rPr>
        <w:t>While you wait for MCCSS-funded services through the DSO</w:t>
      </w:r>
      <w:r w:rsidR="00A6197A">
        <w:rPr>
          <w:rFonts w:cstheme="minorHAnsi"/>
          <w:b/>
          <w:sz w:val="44"/>
          <w:szCs w:val="44"/>
        </w:rPr>
        <w:t xml:space="preserve"> </w:t>
      </w:r>
      <w:r w:rsidRPr="00CC08C5">
        <w:rPr>
          <w:rFonts w:cstheme="minorHAnsi"/>
          <w:b/>
          <w:sz w:val="44"/>
          <w:szCs w:val="44"/>
        </w:rPr>
        <w:t>TR, we encourage you to explore the following community services and supports…</w:t>
      </w:r>
    </w:p>
    <w:p w14:paraId="703F8C33" w14:textId="77777777" w:rsidR="00EC3775" w:rsidRPr="00E6426C" w:rsidRDefault="00EC3775" w:rsidP="00281E84">
      <w:pPr>
        <w:spacing w:after="0" w:line="240" w:lineRule="auto"/>
        <w:rPr>
          <w:rFonts w:cstheme="minorHAnsi"/>
          <w:i/>
          <w:iCs/>
          <w:color w:val="333333"/>
          <w:sz w:val="28"/>
          <w:szCs w:val="28"/>
          <w:shd w:val="clear" w:color="auto" w:fill="FFFFFF"/>
        </w:rPr>
      </w:pPr>
    </w:p>
    <w:p w14:paraId="50F26A53" w14:textId="145A61BE" w:rsidR="00281E84" w:rsidRPr="007B0D7A" w:rsidRDefault="00281E84" w:rsidP="00CB29BF">
      <w:pPr>
        <w:spacing w:after="0" w:line="240" w:lineRule="auto"/>
        <w:rPr>
          <w:rFonts w:cstheme="minorHAnsi"/>
          <w:i/>
          <w:iCs/>
          <w:color w:val="333333"/>
          <w:sz w:val="26"/>
          <w:szCs w:val="26"/>
          <w:shd w:val="clear" w:color="auto" w:fill="FFFFFF"/>
        </w:rPr>
      </w:pPr>
      <w:r w:rsidRPr="007B0D7A">
        <w:rPr>
          <w:rFonts w:cstheme="minorHAnsi"/>
          <w:b/>
          <w:bCs/>
          <w:i/>
          <w:iCs/>
          <w:color w:val="333333"/>
          <w:sz w:val="26"/>
          <w:szCs w:val="26"/>
          <w:shd w:val="clear" w:color="auto" w:fill="FFFFFF"/>
        </w:rPr>
        <w:t>NOTE</w:t>
      </w:r>
      <w:r w:rsidRPr="007B0D7A">
        <w:rPr>
          <w:rFonts w:cstheme="minorHAnsi"/>
          <w:i/>
          <w:iCs/>
          <w:color w:val="333333"/>
          <w:sz w:val="26"/>
          <w:szCs w:val="26"/>
          <w:shd w:val="clear" w:color="auto" w:fill="FFFFFF"/>
        </w:rPr>
        <w:t>: the following</w:t>
      </w:r>
      <w:r>
        <w:rPr>
          <w:rFonts w:cstheme="minorHAnsi"/>
          <w:i/>
          <w:iCs/>
          <w:color w:val="333333"/>
          <w:sz w:val="26"/>
          <w:szCs w:val="26"/>
          <w:shd w:val="clear" w:color="auto" w:fill="FFFFFF"/>
        </w:rPr>
        <w:t xml:space="preserve"> pages</w:t>
      </w:r>
      <w:r w:rsidRPr="007B0D7A">
        <w:rPr>
          <w:rFonts w:cstheme="minorHAnsi"/>
          <w:i/>
          <w:iCs/>
          <w:color w:val="333333"/>
          <w:sz w:val="26"/>
          <w:szCs w:val="26"/>
          <w:shd w:val="clear" w:color="auto" w:fill="FFFFFF"/>
        </w:rPr>
        <w:t xml:space="preserve"> include a listing of services and supports provided both without cost and on a fee-for-service basis</w:t>
      </w:r>
      <w:r w:rsidR="00395C69" w:rsidRPr="007B0D7A">
        <w:rPr>
          <w:rFonts w:cstheme="minorHAnsi"/>
          <w:i/>
          <w:iCs/>
          <w:color w:val="333333"/>
          <w:sz w:val="26"/>
          <w:szCs w:val="26"/>
          <w:shd w:val="clear" w:color="auto" w:fill="FFFFFF"/>
        </w:rPr>
        <w:t xml:space="preserve">. </w:t>
      </w:r>
      <w:r w:rsidRPr="007B0D7A">
        <w:rPr>
          <w:rFonts w:cstheme="minorHAnsi"/>
          <w:i/>
          <w:iCs/>
          <w:color w:val="333333"/>
          <w:sz w:val="26"/>
          <w:szCs w:val="26"/>
          <w:shd w:val="clear" w:color="auto" w:fill="FFFFFF"/>
        </w:rPr>
        <w:t>The listing has been compiled for informational purposes only and individuals/</w:t>
      </w:r>
      <w:r w:rsidR="00CB29BF">
        <w:rPr>
          <w:rFonts w:cstheme="minorHAnsi"/>
          <w:i/>
          <w:iCs/>
          <w:color w:val="333333"/>
          <w:sz w:val="26"/>
          <w:szCs w:val="26"/>
          <w:shd w:val="clear" w:color="auto" w:fill="FFFFFF"/>
        </w:rPr>
        <w:t xml:space="preserve"> </w:t>
      </w:r>
      <w:r w:rsidRPr="007B0D7A">
        <w:rPr>
          <w:rFonts w:cstheme="minorHAnsi"/>
          <w:i/>
          <w:iCs/>
          <w:color w:val="333333"/>
          <w:sz w:val="26"/>
          <w:szCs w:val="26"/>
          <w:shd w:val="clear" w:color="auto" w:fill="FFFFFF"/>
        </w:rPr>
        <w:t>families are responsible for assessing the suitability of the services and supports.</w:t>
      </w:r>
    </w:p>
    <w:p w14:paraId="30055E82" w14:textId="77777777" w:rsidR="003C1D0C" w:rsidRDefault="003C1D0C" w:rsidP="00CA10A4">
      <w:pPr>
        <w:spacing w:after="0" w:line="240" w:lineRule="auto"/>
        <w:rPr>
          <w:rFonts w:cstheme="minorHAnsi"/>
        </w:rPr>
      </w:pPr>
    </w:p>
    <w:p w14:paraId="241AA033" w14:textId="091DD3DD" w:rsidR="003C1D0C" w:rsidRPr="003C1D0C" w:rsidRDefault="003C1D0C" w:rsidP="003C1D0C">
      <w:pPr>
        <w:spacing w:after="0" w:line="240" w:lineRule="auto"/>
        <w:jc w:val="center"/>
        <w:rPr>
          <w:rFonts w:cstheme="minorHAnsi"/>
          <w:b/>
          <w:bCs/>
          <w:sz w:val="26"/>
          <w:szCs w:val="26"/>
        </w:rPr>
      </w:pPr>
      <w:r w:rsidRPr="003C1D0C">
        <w:rPr>
          <w:rFonts w:cstheme="minorHAnsi"/>
          <w:b/>
          <w:bCs/>
          <w:sz w:val="26"/>
          <w:szCs w:val="26"/>
        </w:rPr>
        <w:t xml:space="preserve">This resource is also available online at: </w:t>
      </w:r>
      <w:hyperlink r:id="rId13" w:history="1">
        <w:r w:rsidRPr="003C1D0C">
          <w:rPr>
            <w:rStyle w:val="Hyperlink"/>
            <w:rFonts w:eastAsia="Times New Roman"/>
            <w:b/>
            <w:bCs/>
            <w:sz w:val="26"/>
            <w:szCs w:val="26"/>
          </w:rPr>
          <w:t>https://www.surreyplace.ca/resources/while-you-wait/</w:t>
        </w:r>
      </w:hyperlink>
    </w:p>
    <w:p w14:paraId="6C9F2E8F" w14:textId="77777777" w:rsidR="003C1D0C" w:rsidRDefault="003C1D0C" w:rsidP="00CA10A4">
      <w:pPr>
        <w:spacing w:after="0" w:line="240" w:lineRule="auto"/>
        <w:rPr>
          <w:rFonts w:cstheme="minorHAnsi"/>
        </w:rPr>
      </w:pPr>
    </w:p>
    <w:tbl>
      <w:tblPr>
        <w:tblStyle w:val="TableGrid"/>
        <w:tblW w:w="0" w:type="auto"/>
        <w:shd w:val="pct15" w:color="auto" w:fill="auto"/>
        <w:tblLook w:val="04A0" w:firstRow="1" w:lastRow="0" w:firstColumn="1" w:lastColumn="0" w:noHBand="0" w:noVBand="1"/>
      </w:tblPr>
      <w:tblGrid>
        <w:gridCol w:w="10790"/>
      </w:tblGrid>
      <w:tr w:rsidR="004C1FF1" w14:paraId="469CBCBB" w14:textId="77777777" w:rsidTr="00745FAB">
        <w:tc>
          <w:tcPr>
            <w:tcW w:w="10790" w:type="dxa"/>
            <w:shd w:val="pct15" w:color="auto" w:fill="auto"/>
          </w:tcPr>
          <w:p w14:paraId="0724D8C8" w14:textId="77777777" w:rsidR="004C1FF1" w:rsidRDefault="004C1FF1" w:rsidP="00745FAB">
            <w:pPr>
              <w:rPr>
                <w:b/>
                <w:bCs/>
                <w:sz w:val="28"/>
                <w:szCs w:val="28"/>
              </w:rPr>
            </w:pPr>
            <w:r w:rsidRPr="00A66E59">
              <w:rPr>
                <w:b/>
                <w:bCs/>
                <w:sz w:val="28"/>
                <w:szCs w:val="28"/>
              </w:rPr>
              <w:t>Community participation programs</w:t>
            </w:r>
            <w:r>
              <w:rPr>
                <w:b/>
                <w:bCs/>
                <w:sz w:val="28"/>
                <w:szCs w:val="28"/>
              </w:rPr>
              <w:t xml:space="preserve"> </w:t>
            </w:r>
          </w:p>
          <w:p w14:paraId="2B9D24E2" w14:textId="587C0D6C" w:rsidR="004C1FF1" w:rsidRDefault="004C1FF1" w:rsidP="00745FAB">
            <w:pPr>
              <w:rPr>
                <w:b/>
                <w:bCs/>
                <w:sz w:val="28"/>
                <w:szCs w:val="28"/>
              </w:rPr>
            </w:pPr>
            <w:r>
              <w:rPr>
                <w:b/>
                <w:bCs/>
                <w:sz w:val="28"/>
                <w:szCs w:val="28"/>
              </w:rPr>
              <w:t>(</w:t>
            </w:r>
            <w:r w:rsidR="00395C69">
              <w:rPr>
                <w:b/>
                <w:bCs/>
                <w:sz w:val="28"/>
                <w:szCs w:val="28"/>
              </w:rPr>
              <w:t>e.g.,</w:t>
            </w:r>
            <w:r>
              <w:rPr>
                <w:b/>
                <w:bCs/>
                <w:sz w:val="28"/>
                <w:szCs w:val="28"/>
              </w:rPr>
              <w:t xml:space="preserve"> daytime programming, </w:t>
            </w:r>
            <w:r w:rsidRPr="00A66E59">
              <w:rPr>
                <w:b/>
                <w:bCs/>
                <w:sz w:val="28"/>
                <w:szCs w:val="28"/>
              </w:rPr>
              <w:t>recreational, social</w:t>
            </w:r>
            <w:r>
              <w:rPr>
                <w:b/>
                <w:bCs/>
                <w:sz w:val="28"/>
                <w:szCs w:val="28"/>
              </w:rPr>
              <w:t xml:space="preserve"> or </w:t>
            </w:r>
            <w:r w:rsidRPr="00A66E59">
              <w:rPr>
                <w:b/>
                <w:bCs/>
                <w:sz w:val="28"/>
                <w:szCs w:val="28"/>
              </w:rPr>
              <w:t>life skills training programs</w:t>
            </w:r>
            <w:r>
              <w:rPr>
                <w:b/>
                <w:bCs/>
                <w:sz w:val="28"/>
                <w:szCs w:val="28"/>
              </w:rPr>
              <w:t>)</w:t>
            </w:r>
          </w:p>
        </w:tc>
      </w:tr>
    </w:tbl>
    <w:p w14:paraId="0601287B" w14:textId="77777777" w:rsidR="007D5998" w:rsidRPr="00F2604F" w:rsidRDefault="007D5998" w:rsidP="000A3366">
      <w:pPr>
        <w:spacing w:after="0" w:line="240" w:lineRule="auto"/>
        <w:contextualSpacing/>
        <w:rPr>
          <w:rFonts w:eastAsia="Times New Roman" w:cstheme="minorHAnsi"/>
          <w:sz w:val="24"/>
          <w:szCs w:val="24"/>
          <w:lang w:val="en-US"/>
        </w:rPr>
      </w:pPr>
    </w:p>
    <w:p w14:paraId="6C8D8A37" w14:textId="283A1BB7" w:rsidR="00DA58B5" w:rsidRPr="00221354" w:rsidRDefault="00BB4FDF">
      <w:pPr>
        <w:pStyle w:val="ListParagraph"/>
        <w:numPr>
          <w:ilvl w:val="0"/>
          <w:numId w:val="1"/>
        </w:numPr>
        <w:rPr>
          <w:rFonts w:asciiTheme="minorHAnsi" w:hAnsiTheme="minorHAnsi" w:cstheme="minorHAnsi"/>
        </w:rPr>
      </w:pPr>
      <w:bookmarkStart w:id="0" w:name="_Hlk132133403"/>
      <w:r w:rsidRPr="00221354">
        <w:rPr>
          <w:rFonts w:asciiTheme="minorHAnsi" w:hAnsiTheme="minorHAnsi" w:cstheme="minorHAnsi"/>
          <w:b/>
          <w:bCs/>
        </w:rPr>
        <w:t>Access 2 Card:</w:t>
      </w:r>
      <w:r w:rsidRPr="00221354">
        <w:rPr>
          <w:rFonts w:asciiTheme="minorHAnsi" w:hAnsiTheme="minorHAnsi" w:cstheme="minorHAnsi"/>
        </w:rPr>
        <w:t xml:space="preserve"> helps to ensure that entertainment, cultural and recreational opportunities are more available and accessible to people of all ages and types of disabilities</w:t>
      </w:r>
      <w:r w:rsidR="00DA58B5" w:rsidRPr="00221354">
        <w:rPr>
          <w:rFonts w:asciiTheme="minorHAnsi" w:hAnsiTheme="minorHAnsi" w:cstheme="minorHAnsi"/>
        </w:rPr>
        <w:t xml:space="preserve"> who require the assistance of a support person.</w:t>
      </w:r>
      <w:r w:rsidRPr="00221354">
        <w:rPr>
          <w:rFonts w:asciiTheme="minorHAnsi" w:hAnsiTheme="minorHAnsi" w:cstheme="minorHAnsi"/>
        </w:rPr>
        <w:t xml:space="preserve"> Visit </w:t>
      </w:r>
      <w:hyperlink r:id="rId14" w:history="1">
        <w:r w:rsidR="00DA58B5" w:rsidRPr="00221354">
          <w:rPr>
            <w:rStyle w:val="Hyperlink"/>
            <w:rFonts w:asciiTheme="minorHAnsi" w:hAnsiTheme="minorHAnsi" w:cstheme="minorHAnsi"/>
          </w:rPr>
          <w:t>https://access2card.ca/</w:t>
        </w:r>
      </w:hyperlink>
      <w:r w:rsidR="00DA58B5" w:rsidRPr="00221354">
        <w:rPr>
          <w:rFonts w:asciiTheme="minorHAnsi" w:hAnsiTheme="minorHAnsi" w:cstheme="minorHAnsi"/>
        </w:rPr>
        <w:t xml:space="preserve"> for more information</w:t>
      </w:r>
    </w:p>
    <w:bookmarkEnd w:id="0"/>
    <w:p w14:paraId="0FA7B926" w14:textId="77777777" w:rsidR="00DA58B5" w:rsidRPr="00221354" w:rsidRDefault="00DA58B5" w:rsidP="00DA58B5">
      <w:pPr>
        <w:pStyle w:val="ListParagraph"/>
        <w:rPr>
          <w:rFonts w:asciiTheme="minorHAnsi" w:hAnsiTheme="minorHAnsi" w:cstheme="minorHAnsi"/>
        </w:rPr>
      </w:pPr>
    </w:p>
    <w:p w14:paraId="757AA24A" w14:textId="7194AEFA" w:rsidR="00F2604F" w:rsidRPr="00221354" w:rsidRDefault="3E4B2272">
      <w:pPr>
        <w:pStyle w:val="ListParagraph"/>
        <w:numPr>
          <w:ilvl w:val="0"/>
          <w:numId w:val="1"/>
        </w:numPr>
        <w:rPr>
          <w:rFonts w:asciiTheme="minorHAnsi" w:hAnsiTheme="minorHAnsi" w:cstheme="minorHAnsi"/>
        </w:rPr>
      </w:pPr>
      <w:r w:rsidRPr="00221354">
        <w:rPr>
          <w:rFonts w:asciiTheme="minorHAnsi" w:hAnsiTheme="minorHAnsi" w:cstheme="minorHAnsi"/>
          <w:b/>
          <w:bCs/>
        </w:rPr>
        <w:t>Variety Village</w:t>
      </w:r>
      <w:r w:rsidR="001B7E0F" w:rsidRPr="00221354">
        <w:rPr>
          <w:rFonts w:asciiTheme="minorHAnsi" w:hAnsiTheme="minorHAnsi" w:cstheme="minorHAnsi"/>
          <w:b/>
          <w:bCs/>
        </w:rPr>
        <w:t>:</w:t>
      </w:r>
      <w:r w:rsidR="001B7E0F" w:rsidRPr="00221354">
        <w:rPr>
          <w:rFonts w:asciiTheme="minorHAnsi" w:hAnsiTheme="minorHAnsi" w:cstheme="minorHAnsi"/>
        </w:rPr>
        <w:t xml:space="preserve"> </w:t>
      </w:r>
      <w:r w:rsidR="006412B7" w:rsidRPr="00221354">
        <w:rPr>
          <w:rFonts w:asciiTheme="minorHAnsi" w:hAnsiTheme="minorHAnsi" w:cstheme="minorHAnsi"/>
        </w:rPr>
        <w:t>a sports, fitness and life skills facility located at 3701 Danforth Avenue</w:t>
      </w:r>
      <w:r w:rsidR="00460936" w:rsidRPr="00221354">
        <w:rPr>
          <w:rFonts w:asciiTheme="minorHAnsi" w:hAnsiTheme="minorHAnsi" w:cstheme="minorHAnsi"/>
        </w:rPr>
        <w:t xml:space="preserve">.  Provides </w:t>
      </w:r>
      <w:r w:rsidRPr="00221354">
        <w:rPr>
          <w:rFonts w:asciiTheme="minorHAnsi" w:hAnsiTheme="minorHAnsi" w:cstheme="minorHAnsi"/>
        </w:rPr>
        <w:t>sports</w:t>
      </w:r>
      <w:r w:rsidR="00460936" w:rsidRPr="00221354">
        <w:rPr>
          <w:rFonts w:asciiTheme="minorHAnsi" w:hAnsiTheme="minorHAnsi" w:cstheme="minorHAnsi"/>
        </w:rPr>
        <w:t xml:space="preserve"> and</w:t>
      </w:r>
      <w:r w:rsidRPr="00221354">
        <w:rPr>
          <w:rFonts w:asciiTheme="minorHAnsi" w:hAnsiTheme="minorHAnsi" w:cstheme="minorHAnsi"/>
        </w:rPr>
        <w:t xml:space="preserve"> </w:t>
      </w:r>
      <w:r w:rsidR="003801DE" w:rsidRPr="00221354">
        <w:rPr>
          <w:rFonts w:asciiTheme="minorHAnsi" w:hAnsiTheme="minorHAnsi" w:cstheme="minorHAnsi"/>
        </w:rPr>
        <w:t>wellness</w:t>
      </w:r>
      <w:r w:rsidR="00460936" w:rsidRPr="00221354">
        <w:rPr>
          <w:rFonts w:asciiTheme="minorHAnsi" w:hAnsiTheme="minorHAnsi" w:cstheme="minorHAnsi"/>
        </w:rPr>
        <w:t xml:space="preserve"> activities</w:t>
      </w:r>
      <w:r w:rsidRPr="00221354">
        <w:rPr>
          <w:rFonts w:asciiTheme="minorHAnsi" w:hAnsiTheme="minorHAnsi" w:cstheme="minorHAnsi"/>
        </w:rPr>
        <w:t>, awareness</w:t>
      </w:r>
      <w:r w:rsidR="00460936" w:rsidRPr="00221354">
        <w:rPr>
          <w:rFonts w:asciiTheme="minorHAnsi" w:hAnsiTheme="minorHAnsi" w:cstheme="minorHAnsi"/>
        </w:rPr>
        <w:t xml:space="preserve">, </w:t>
      </w:r>
      <w:r w:rsidRPr="00221354">
        <w:rPr>
          <w:rFonts w:asciiTheme="minorHAnsi" w:hAnsiTheme="minorHAnsi" w:cstheme="minorHAnsi"/>
        </w:rPr>
        <w:t>education</w:t>
      </w:r>
      <w:r w:rsidR="00460936" w:rsidRPr="00221354">
        <w:rPr>
          <w:rFonts w:asciiTheme="minorHAnsi" w:hAnsiTheme="minorHAnsi" w:cstheme="minorHAnsi"/>
        </w:rPr>
        <w:t xml:space="preserve">, </w:t>
      </w:r>
      <w:r w:rsidR="00395C69" w:rsidRPr="00221354">
        <w:rPr>
          <w:rFonts w:asciiTheme="minorHAnsi" w:hAnsiTheme="minorHAnsi" w:cstheme="minorHAnsi"/>
        </w:rPr>
        <w:t>training,</w:t>
      </w:r>
      <w:r w:rsidRPr="00221354">
        <w:rPr>
          <w:rFonts w:asciiTheme="minorHAnsi" w:hAnsiTheme="minorHAnsi" w:cstheme="minorHAnsi"/>
        </w:rPr>
        <w:t xml:space="preserve"> and skills development. </w:t>
      </w:r>
      <w:r w:rsidR="00460936" w:rsidRPr="00221354">
        <w:rPr>
          <w:rFonts w:asciiTheme="minorHAnsi" w:hAnsiTheme="minorHAnsi" w:cstheme="minorHAnsi"/>
        </w:rPr>
        <w:t xml:space="preserve">Call </w:t>
      </w:r>
      <w:r w:rsidRPr="00221354">
        <w:rPr>
          <w:rFonts w:asciiTheme="minorHAnsi" w:hAnsiTheme="minorHAnsi" w:cstheme="minorHAnsi"/>
        </w:rPr>
        <w:t>416-699-7167</w:t>
      </w:r>
      <w:r w:rsidR="004A1ECE" w:rsidRPr="00221354">
        <w:rPr>
          <w:rFonts w:asciiTheme="minorHAnsi" w:hAnsiTheme="minorHAnsi" w:cstheme="minorHAnsi"/>
          <w:b/>
          <w:bCs/>
        </w:rPr>
        <w:t xml:space="preserve"> </w:t>
      </w:r>
      <w:r w:rsidR="004A1ECE" w:rsidRPr="00221354">
        <w:rPr>
          <w:rFonts w:asciiTheme="minorHAnsi" w:hAnsiTheme="minorHAnsi" w:cstheme="minorHAnsi"/>
        </w:rPr>
        <w:t>or</w:t>
      </w:r>
      <w:r w:rsidR="003801DE" w:rsidRPr="00221354">
        <w:rPr>
          <w:rFonts w:asciiTheme="minorHAnsi" w:hAnsiTheme="minorHAnsi" w:cstheme="minorHAnsi"/>
        </w:rPr>
        <w:t xml:space="preserve"> visit</w:t>
      </w:r>
      <w:r w:rsidR="00521A4D" w:rsidRPr="00221354">
        <w:rPr>
          <w:rFonts w:asciiTheme="minorHAnsi" w:hAnsiTheme="minorHAnsi" w:cstheme="minorHAnsi"/>
        </w:rPr>
        <w:t>:</w:t>
      </w:r>
      <w:r w:rsidR="00610208" w:rsidRPr="00221354">
        <w:rPr>
          <w:rFonts w:asciiTheme="minorHAnsi" w:hAnsiTheme="minorHAnsi" w:cstheme="minorHAnsi"/>
        </w:rPr>
        <w:t xml:space="preserve"> </w:t>
      </w:r>
      <w:hyperlink r:id="rId15" w:history="1">
        <w:r w:rsidR="00F2604F" w:rsidRPr="00221354">
          <w:rPr>
            <w:rStyle w:val="Hyperlink"/>
            <w:rFonts w:asciiTheme="minorHAnsi" w:hAnsiTheme="minorHAnsi" w:cstheme="minorHAnsi"/>
          </w:rPr>
          <w:t>http://www.varietyvillage.ca/</w:t>
        </w:r>
      </w:hyperlink>
    </w:p>
    <w:p w14:paraId="7CB0E624" w14:textId="77777777" w:rsidR="00F2604F" w:rsidRPr="00221354" w:rsidRDefault="00F2604F" w:rsidP="00F2604F">
      <w:pPr>
        <w:pStyle w:val="ListParagraph"/>
        <w:rPr>
          <w:rFonts w:asciiTheme="minorHAnsi" w:hAnsiTheme="minorHAnsi" w:cstheme="minorHAnsi"/>
        </w:rPr>
      </w:pPr>
    </w:p>
    <w:p w14:paraId="2979FD9F" w14:textId="77777777" w:rsidR="00696054" w:rsidRPr="00221354" w:rsidRDefault="00521A4D">
      <w:pPr>
        <w:pStyle w:val="ListParagraph"/>
        <w:numPr>
          <w:ilvl w:val="0"/>
          <w:numId w:val="1"/>
        </w:numPr>
        <w:rPr>
          <w:rFonts w:asciiTheme="minorHAnsi" w:hAnsiTheme="minorHAnsi" w:cstheme="minorHAnsi"/>
        </w:rPr>
      </w:pPr>
      <w:r w:rsidRPr="00221354">
        <w:rPr>
          <w:rFonts w:asciiTheme="minorHAnsi" w:hAnsiTheme="minorHAnsi" w:cstheme="minorHAnsi"/>
          <w:b/>
          <w:bCs/>
        </w:rPr>
        <w:t>City of Toronto</w:t>
      </w:r>
      <w:r w:rsidR="00C37F28" w:rsidRPr="00221354">
        <w:rPr>
          <w:rFonts w:asciiTheme="minorHAnsi" w:hAnsiTheme="minorHAnsi" w:cstheme="minorHAnsi"/>
          <w:b/>
          <w:bCs/>
        </w:rPr>
        <w:t>,</w:t>
      </w:r>
      <w:r w:rsidRPr="00221354">
        <w:rPr>
          <w:rFonts w:asciiTheme="minorHAnsi" w:hAnsiTheme="minorHAnsi" w:cstheme="minorHAnsi"/>
          <w:b/>
          <w:bCs/>
        </w:rPr>
        <w:t xml:space="preserve"> </w:t>
      </w:r>
      <w:r w:rsidR="3E4B2272" w:rsidRPr="00221354">
        <w:rPr>
          <w:rFonts w:asciiTheme="minorHAnsi" w:hAnsiTheme="minorHAnsi" w:cstheme="minorHAnsi"/>
          <w:b/>
          <w:bCs/>
        </w:rPr>
        <w:t>Welcome Policy</w:t>
      </w:r>
      <w:r w:rsidR="001B7E0F" w:rsidRPr="00221354">
        <w:rPr>
          <w:rFonts w:asciiTheme="minorHAnsi" w:hAnsiTheme="minorHAnsi" w:cstheme="minorHAnsi"/>
          <w:b/>
          <w:bCs/>
        </w:rPr>
        <w:t>:</w:t>
      </w:r>
      <w:r w:rsidRPr="00221354">
        <w:rPr>
          <w:rFonts w:asciiTheme="minorHAnsi" w:hAnsiTheme="minorHAnsi" w:cstheme="minorHAnsi"/>
        </w:rPr>
        <w:t xml:space="preserve"> a fee </w:t>
      </w:r>
      <w:r w:rsidR="3E4B2272" w:rsidRPr="00221354">
        <w:rPr>
          <w:rFonts w:asciiTheme="minorHAnsi" w:hAnsiTheme="minorHAnsi" w:cstheme="minorHAnsi"/>
        </w:rPr>
        <w:t xml:space="preserve">subsidy </w:t>
      </w:r>
      <w:r w:rsidRPr="00221354">
        <w:rPr>
          <w:rFonts w:asciiTheme="minorHAnsi" w:hAnsiTheme="minorHAnsi" w:cstheme="minorHAnsi"/>
        </w:rPr>
        <w:t>t</w:t>
      </w:r>
      <w:r w:rsidR="3E4B2272" w:rsidRPr="00221354">
        <w:rPr>
          <w:rFonts w:asciiTheme="minorHAnsi" w:hAnsiTheme="minorHAnsi" w:cstheme="minorHAnsi"/>
        </w:rPr>
        <w:t xml:space="preserve">o </w:t>
      </w:r>
      <w:r w:rsidRPr="00221354">
        <w:rPr>
          <w:rFonts w:asciiTheme="minorHAnsi" w:hAnsiTheme="minorHAnsi" w:cstheme="minorHAnsi"/>
        </w:rPr>
        <w:t xml:space="preserve">help individuals </w:t>
      </w:r>
      <w:r w:rsidR="3E4B2272" w:rsidRPr="00221354">
        <w:rPr>
          <w:rFonts w:asciiTheme="minorHAnsi" w:hAnsiTheme="minorHAnsi" w:cstheme="minorHAnsi"/>
        </w:rPr>
        <w:t xml:space="preserve">access city-operated </w:t>
      </w:r>
      <w:r w:rsidRPr="00221354">
        <w:rPr>
          <w:rFonts w:asciiTheme="minorHAnsi" w:hAnsiTheme="minorHAnsi" w:cstheme="minorHAnsi"/>
        </w:rPr>
        <w:t xml:space="preserve">recreational </w:t>
      </w:r>
      <w:r w:rsidR="3E4B2272" w:rsidRPr="00221354">
        <w:rPr>
          <w:rFonts w:asciiTheme="minorHAnsi" w:hAnsiTheme="minorHAnsi" w:cstheme="minorHAnsi"/>
        </w:rPr>
        <w:t>programs</w:t>
      </w:r>
      <w:r w:rsidRPr="00221354">
        <w:rPr>
          <w:rFonts w:asciiTheme="minorHAnsi" w:hAnsiTheme="minorHAnsi" w:cstheme="minorHAnsi"/>
        </w:rPr>
        <w:t>:</w:t>
      </w:r>
      <w:r w:rsidR="3E4B2272" w:rsidRPr="00221354">
        <w:rPr>
          <w:rFonts w:asciiTheme="minorHAnsi" w:hAnsiTheme="minorHAnsi" w:cstheme="minorHAnsi"/>
        </w:rPr>
        <w:t xml:space="preserve"> </w:t>
      </w:r>
      <w:hyperlink r:id="rId16" w:history="1">
        <w:r w:rsidR="00F2604F" w:rsidRPr="00221354">
          <w:rPr>
            <w:rStyle w:val="Hyperlink"/>
            <w:rFonts w:asciiTheme="minorHAnsi" w:hAnsiTheme="minorHAnsi" w:cstheme="minorHAnsi"/>
          </w:rPr>
          <w:t>https://www.toronto.ca/community-people/employment-social-support/child-family-support/subsidy-for-recreation-programs/</w:t>
        </w:r>
      </w:hyperlink>
    </w:p>
    <w:p w14:paraId="4803910E" w14:textId="77777777" w:rsidR="00F2604F" w:rsidRPr="00221354" w:rsidRDefault="00F2604F" w:rsidP="00F2604F">
      <w:pPr>
        <w:pStyle w:val="ListParagraph"/>
        <w:rPr>
          <w:rFonts w:asciiTheme="minorHAnsi" w:hAnsiTheme="minorHAnsi" w:cstheme="minorHAnsi"/>
        </w:rPr>
      </w:pPr>
    </w:p>
    <w:p w14:paraId="4BE0AD30" w14:textId="278597B5" w:rsidR="761FEEE2" w:rsidRPr="00221354" w:rsidRDefault="00C37F28">
      <w:pPr>
        <w:pStyle w:val="ListParagraph"/>
        <w:numPr>
          <w:ilvl w:val="0"/>
          <w:numId w:val="1"/>
        </w:numPr>
        <w:rPr>
          <w:rFonts w:asciiTheme="minorHAnsi" w:hAnsiTheme="minorHAnsi" w:cstheme="minorHAnsi"/>
        </w:rPr>
      </w:pPr>
      <w:r w:rsidRPr="00221354">
        <w:rPr>
          <w:rFonts w:asciiTheme="minorHAnsi" w:hAnsiTheme="minorHAnsi" w:cstheme="minorHAnsi"/>
          <w:b/>
          <w:bCs/>
        </w:rPr>
        <w:t xml:space="preserve">City of </w:t>
      </w:r>
      <w:r w:rsidR="761FEEE2" w:rsidRPr="00221354">
        <w:rPr>
          <w:rFonts w:asciiTheme="minorHAnsi" w:hAnsiTheme="minorHAnsi" w:cstheme="minorHAnsi"/>
          <w:b/>
          <w:bCs/>
        </w:rPr>
        <w:t>Toronto Parks and Rec</w:t>
      </w:r>
      <w:r w:rsidR="00696054" w:rsidRPr="00221354">
        <w:rPr>
          <w:rFonts w:asciiTheme="minorHAnsi" w:hAnsiTheme="minorHAnsi" w:cstheme="minorHAnsi"/>
          <w:b/>
          <w:bCs/>
        </w:rPr>
        <w:t>reation</w:t>
      </w:r>
      <w:r w:rsidR="00521A4D" w:rsidRPr="00221354">
        <w:rPr>
          <w:rFonts w:asciiTheme="minorHAnsi" w:hAnsiTheme="minorHAnsi" w:cstheme="minorHAnsi"/>
          <w:b/>
          <w:bCs/>
        </w:rPr>
        <w:t>, adapted programs</w:t>
      </w:r>
      <w:r w:rsidR="008C46A4" w:rsidRPr="00221354">
        <w:rPr>
          <w:rFonts w:asciiTheme="minorHAnsi" w:hAnsiTheme="minorHAnsi" w:cstheme="minorHAnsi"/>
          <w:b/>
          <w:bCs/>
        </w:rPr>
        <w:t xml:space="preserve">: </w:t>
      </w:r>
      <w:r w:rsidR="008C46A4" w:rsidRPr="00221354">
        <w:rPr>
          <w:rFonts w:asciiTheme="minorHAnsi" w:hAnsiTheme="minorHAnsi" w:cstheme="minorHAnsi"/>
        </w:rPr>
        <w:t>a</w:t>
      </w:r>
      <w:r w:rsidR="761FEEE2" w:rsidRPr="00221354">
        <w:rPr>
          <w:rFonts w:asciiTheme="minorHAnsi" w:hAnsiTheme="minorHAnsi" w:cstheme="minorHAnsi"/>
        </w:rPr>
        <w:t xml:space="preserve">dapted </w:t>
      </w:r>
      <w:r w:rsidR="00521A4D" w:rsidRPr="00221354">
        <w:rPr>
          <w:rFonts w:asciiTheme="minorHAnsi" w:hAnsiTheme="minorHAnsi" w:cstheme="minorHAnsi"/>
        </w:rPr>
        <w:t xml:space="preserve">recreation and specialized </w:t>
      </w:r>
      <w:r w:rsidR="761FEEE2" w:rsidRPr="00221354">
        <w:rPr>
          <w:rFonts w:asciiTheme="minorHAnsi" w:hAnsiTheme="minorHAnsi" w:cstheme="minorHAnsi"/>
        </w:rPr>
        <w:t>program</w:t>
      </w:r>
      <w:r w:rsidR="008C46A4" w:rsidRPr="00221354">
        <w:rPr>
          <w:rFonts w:asciiTheme="minorHAnsi" w:hAnsiTheme="minorHAnsi" w:cstheme="minorHAnsi"/>
        </w:rPr>
        <w:t>ming</w:t>
      </w:r>
      <w:r w:rsidR="00521A4D" w:rsidRPr="00221354">
        <w:rPr>
          <w:rFonts w:asciiTheme="minorHAnsi" w:hAnsiTheme="minorHAnsi" w:cstheme="minorHAnsi"/>
        </w:rPr>
        <w:t xml:space="preserve"> options: </w:t>
      </w:r>
      <w:hyperlink r:id="rId17" w:history="1">
        <w:r w:rsidR="004E48CE" w:rsidRPr="00221354">
          <w:rPr>
            <w:rStyle w:val="Hyperlink"/>
            <w:rFonts w:asciiTheme="minorHAnsi" w:hAnsiTheme="minorHAnsi" w:cstheme="minorHAnsi"/>
          </w:rPr>
          <w:t>https://www.toronto.ca/city-government/accessibility-human-rights/accessibility-at-the-city-of-toronto/city-services-for-people-with-disabilities/accessible-recreation/</w:t>
        </w:r>
      </w:hyperlink>
    </w:p>
    <w:p w14:paraId="0560E1E2" w14:textId="77777777" w:rsidR="00F2604F" w:rsidRPr="00221354" w:rsidRDefault="00F2604F" w:rsidP="00F2604F">
      <w:pPr>
        <w:pStyle w:val="ListParagraph"/>
        <w:rPr>
          <w:rFonts w:asciiTheme="minorHAnsi" w:hAnsiTheme="minorHAnsi" w:cstheme="minorHAnsi"/>
        </w:rPr>
      </w:pPr>
    </w:p>
    <w:p w14:paraId="70C64D9A" w14:textId="350AC59E" w:rsidR="00C37F28" w:rsidRPr="00221354" w:rsidRDefault="761FEEE2">
      <w:pPr>
        <w:pStyle w:val="ListParagraph"/>
        <w:numPr>
          <w:ilvl w:val="0"/>
          <w:numId w:val="1"/>
        </w:numPr>
        <w:rPr>
          <w:rFonts w:asciiTheme="minorHAnsi" w:hAnsiTheme="minorHAnsi" w:cstheme="minorHAnsi"/>
        </w:rPr>
      </w:pPr>
      <w:r w:rsidRPr="00221354">
        <w:rPr>
          <w:rFonts w:asciiTheme="minorHAnsi" w:eastAsiaTheme="minorEastAsia" w:hAnsiTheme="minorHAnsi" w:cstheme="minorHAnsi"/>
          <w:b/>
          <w:bCs/>
        </w:rPr>
        <w:t>Individualized Funding Library</w:t>
      </w:r>
      <w:r w:rsidRPr="00221354">
        <w:rPr>
          <w:rFonts w:asciiTheme="minorHAnsi" w:eastAsiaTheme="minorEastAsia" w:hAnsiTheme="minorHAnsi" w:cstheme="minorHAnsi"/>
        </w:rPr>
        <w:t>:</w:t>
      </w:r>
      <w:r w:rsidR="00696054" w:rsidRPr="00221354">
        <w:rPr>
          <w:rFonts w:asciiTheme="minorHAnsi" w:eastAsiaTheme="minorEastAsia" w:hAnsiTheme="minorHAnsi" w:cstheme="minorHAnsi"/>
        </w:rPr>
        <w:t xml:space="preserve"> </w:t>
      </w:r>
      <w:r w:rsidR="00C37F28" w:rsidRPr="00221354">
        <w:rPr>
          <w:rFonts w:asciiTheme="minorHAnsi" w:eastAsiaTheme="minorEastAsia" w:hAnsiTheme="minorHAnsi" w:cstheme="minorHAnsi"/>
        </w:rPr>
        <w:t>o</w:t>
      </w:r>
      <w:r w:rsidR="00696054" w:rsidRPr="00221354">
        <w:rPr>
          <w:rFonts w:asciiTheme="minorHAnsi" w:eastAsiaTheme="minorEastAsia" w:hAnsiTheme="minorHAnsi" w:cstheme="minorHAnsi"/>
        </w:rPr>
        <w:t xml:space="preserve">nline </w:t>
      </w:r>
      <w:r w:rsidR="00C37F28" w:rsidRPr="00221354">
        <w:rPr>
          <w:rFonts w:asciiTheme="minorHAnsi" w:eastAsiaTheme="minorEastAsia" w:hAnsiTheme="minorHAnsi" w:cstheme="minorHAnsi"/>
        </w:rPr>
        <w:t>library</w:t>
      </w:r>
      <w:r w:rsidR="00696054" w:rsidRPr="00221354">
        <w:rPr>
          <w:rFonts w:asciiTheme="minorHAnsi" w:eastAsiaTheme="minorEastAsia" w:hAnsiTheme="minorHAnsi" w:cstheme="minorHAnsi"/>
        </w:rPr>
        <w:t xml:space="preserve"> </w:t>
      </w:r>
      <w:r w:rsidR="00C37F28" w:rsidRPr="00221354">
        <w:rPr>
          <w:rFonts w:asciiTheme="minorHAnsi" w:eastAsiaTheme="minorEastAsia" w:hAnsiTheme="minorHAnsi" w:cstheme="minorHAnsi"/>
        </w:rPr>
        <w:t>to help you learn how to find and use</w:t>
      </w:r>
      <w:r w:rsidR="00696054" w:rsidRPr="00221354">
        <w:rPr>
          <w:rFonts w:asciiTheme="minorHAnsi" w:eastAsiaTheme="minorEastAsia" w:hAnsiTheme="minorHAnsi" w:cstheme="minorHAnsi"/>
        </w:rPr>
        <w:t xml:space="preserve"> individualized</w:t>
      </w:r>
      <w:r w:rsidR="00E674CB" w:rsidRPr="00221354">
        <w:rPr>
          <w:rFonts w:asciiTheme="minorHAnsi" w:eastAsiaTheme="minorEastAsia" w:hAnsiTheme="minorHAnsi" w:cstheme="minorHAnsi"/>
        </w:rPr>
        <w:t xml:space="preserve"> </w:t>
      </w:r>
      <w:r w:rsidR="00696054" w:rsidRPr="00221354">
        <w:rPr>
          <w:rFonts w:asciiTheme="minorHAnsi" w:eastAsiaTheme="minorEastAsia" w:hAnsiTheme="minorHAnsi" w:cstheme="minorHAnsi"/>
        </w:rPr>
        <w:t>funding (</w:t>
      </w:r>
      <w:r w:rsidR="00395C69" w:rsidRPr="00221354">
        <w:rPr>
          <w:rFonts w:asciiTheme="minorHAnsi" w:eastAsiaTheme="minorEastAsia" w:hAnsiTheme="minorHAnsi" w:cstheme="minorHAnsi"/>
        </w:rPr>
        <w:t>e.g.,</w:t>
      </w:r>
      <w:r w:rsidR="00696054" w:rsidRPr="00221354">
        <w:rPr>
          <w:rFonts w:asciiTheme="minorHAnsi" w:eastAsiaTheme="minorEastAsia" w:hAnsiTheme="minorHAnsi" w:cstheme="minorHAnsi"/>
        </w:rPr>
        <w:t xml:space="preserve"> Passport funding), </w:t>
      </w:r>
      <w:r w:rsidR="00C37F28" w:rsidRPr="00221354">
        <w:rPr>
          <w:rFonts w:asciiTheme="minorHAnsi" w:eastAsiaTheme="minorEastAsia" w:hAnsiTheme="minorHAnsi" w:cstheme="minorHAnsi"/>
        </w:rPr>
        <w:t>as well as</w:t>
      </w:r>
      <w:r w:rsidR="00696054" w:rsidRPr="00221354">
        <w:rPr>
          <w:rFonts w:asciiTheme="minorHAnsi" w:eastAsiaTheme="minorEastAsia" w:hAnsiTheme="minorHAnsi" w:cstheme="minorHAnsi"/>
        </w:rPr>
        <w:t xml:space="preserve"> other </w:t>
      </w:r>
      <w:r w:rsidR="00C37F28" w:rsidRPr="00221354">
        <w:rPr>
          <w:rFonts w:asciiTheme="minorHAnsi" w:eastAsiaTheme="minorEastAsia" w:hAnsiTheme="minorHAnsi" w:cstheme="minorHAnsi"/>
        </w:rPr>
        <w:t>resources:</w:t>
      </w:r>
      <w:r w:rsidRPr="00221354">
        <w:rPr>
          <w:rFonts w:asciiTheme="minorHAnsi" w:eastAsiaTheme="minorEastAsia" w:hAnsiTheme="minorHAnsi" w:cstheme="minorHAnsi"/>
        </w:rPr>
        <w:t xml:space="preserve"> </w:t>
      </w:r>
      <w:hyperlink r:id="rId18" w:history="1">
        <w:r w:rsidR="00F2604F" w:rsidRPr="00221354">
          <w:rPr>
            <w:rStyle w:val="Hyperlink"/>
            <w:rFonts w:asciiTheme="minorHAnsi" w:eastAsiaTheme="minorEastAsia" w:hAnsiTheme="minorHAnsi" w:cstheme="minorHAnsi"/>
          </w:rPr>
          <w:t>https://iflibrary.ca/</w:t>
        </w:r>
      </w:hyperlink>
    </w:p>
    <w:p w14:paraId="52E0F89E" w14:textId="77777777" w:rsidR="00DA58B5" w:rsidRPr="00221354" w:rsidRDefault="00DA58B5" w:rsidP="00A66E59">
      <w:pPr>
        <w:spacing w:after="0" w:line="240" w:lineRule="auto"/>
        <w:rPr>
          <w:rFonts w:cstheme="minorHAnsi"/>
          <w:sz w:val="24"/>
          <w:szCs w:val="24"/>
        </w:rPr>
      </w:pPr>
    </w:p>
    <w:p w14:paraId="008F31BB" w14:textId="435A90FF" w:rsidR="00350DDB" w:rsidRPr="00221354" w:rsidRDefault="009B5C2F">
      <w:pPr>
        <w:pStyle w:val="ListParagraph"/>
        <w:numPr>
          <w:ilvl w:val="0"/>
          <w:numId w:val="15"/>
        </w:numPr>
        <w:rPr>
          <w:rStyle w:val="Hyperlink"/>
          <w:rFonts w:asciiTheme="minorHAnsi" w:hAnsiTheme="minorHAnsi" w:cstheme="minorHAnsi"/>
          <w:color w:val="auto"/>
          <w:u w:val="none"/>
        </w:rPr>
      </w:pPr>
      <w:bookmarkStart w:id="1" w:name="_Hlk65054760"/>
      <w:r w:rsidRPr="00221354">
        <w:rPr>
          <w:rFonts w:asciiTheme="minorHAnsi" w:hAnsiTheme="minorHAnsi" w:cstheme="minorHAnsi"/>
          <w:b/>
          <w:bCs/>
        </w:rPr>
        <w:t>ConnectABILITY</w:t>
      </w:r>
      <w:r w:rsidRPr="00221354">
        <w:rPr>
          <w:rFonts w:asciiTheme="minorHAnsi" w:hAnsiTheme="minorHAnsi" w:cstheme="minorHAnsi"/>
        </w:rPr>
        <w:t xml:space="preserve">: provides an extensive list of non-MCCSS funded programs, services and supports that can be accessed on a fee-for-service basis: </w:t>
      </w:r>
      <w:hyperlink r:id="rId19" w:history="1">
        <w:r w:rsidR="007B4668" w:rsidRPr="00221354">
          <w:rPr>
            <w:rStyle w:val="Hyperlink"/>
            <w:rFonts w:asciiTheme="minorHAnsi" w:hAnsiTheme="minorHAnsi" w:cstheme="minorHAnsi"/>
            <w:lang w:val="en-CA"/>
          </w:rPr>
          <w:t>https://connectability.ca/directory</w:t>
        </w:r>
      </w:hyperlink>
      <w:bookmarkEnd w:id="1"/>
    </w:p>
    <w:p w14:paraId="3F1DDE00" w14:textId="77777777" w:rsidR="00CC08C5" w:rsidRPr="00221354" w:rsidRDefault="00CC08C5" w:rsidP="00CC08C5">
      <w:pPr>
        <w:pStyle w:val="ListParagraph"/>
        <w:rPr>
          <w:rFonts w:asciiTheme="minorHAnsi" w:hAnsiTheme="minorHAnsi" w:cstheme="minorHAnsi"/>
        </w:rPr>
      </w:pPr>
    </w:p>
    <w:p w14:paraId="4B17F266" w14:textId="631FFBC7" w:rsidR="004D706B" w:rsidRPr="00221354" w:rsidRDefault="009B5C2F">
      <w:pPr>
        <w:pStyle w:val="ListParagraph"/>
        <w:numPr>
          <w:ilvl w:val="0"/>
          <w:numId w:val="1"/>
        </w:numPr>
        <w:rPr>
          <w:rFonts w:asciiTheme="minorHAnsi" w:hAnsiTheme="minorHAnsi" w:cstheme="minorHAnsi"/>
        </w:rPr>
      </w:pPr>
      <w:r w:rsidRPr="00221354">
        <w:rPr>
          <w:rFonts w:asciiTheme="minorHAnsi" w:hAnsiTheme="minorHAnsi" w:cstheme="minorHAnsi"/>
          <w:b/>
          <w:bCs/>
        </w:rPr>
        <w:t xml:space="preserve">My Community Hub: </w:t>
      </w:r>
      <w:r w:rsidRPr="00221354">
        <w:rPr>
          <w:rFonts w:asciiTheme="minorHAnsi" w:hAnsiTheme="minorHAnsi" w:cstheme="minorHAnsi"/>
        </w:rPr>
        <w:t>individuals/families can create an online profile to search and register</w:t>
      </w:r>
      <w:r w:rsidR="00561480" w:rsidRPr="00221354">
        <w:rPr>
          <w:rFonts w:asciiTheme="minorHAnsi" w:hAnsiTheme="minorHAnsi" w:cstheme="minorHAnsi"/>
        </w:rPr>
        <w:t xml:space="preserve"> and pay</w:t>
      </w:r>
      <w:r w:rsidRPr="00221354">
        <w:rPr>
          <w:rFonts w:asciiTheme="minorHAnsi" w:hAnsiTheme="minorHAnsi" w:cstheme="minorHAnsi"/>
        </w:rPr>
        <w:t xml:space="preserve"> for activities, classes, programs, workshops, camps, etc.  Go to: </w:t>
      </w:r>
      <w:hyperlink r:id="rId20" w:history="1">
        <w:r w:rsidRPr="00221354">
          <w:rPr>
            <w:rStyle w:val="Hyperlink"/>
            <w:rFonts w:asciiTheme="minorHAnsi" w:hAnsiTheme="minorHAnsi" w:cstheme="minorHAnsi"/>
          </w:rPr>
          <w:t>http://mycommunityhub.ca/</w:t>
        </w:r>
      </w:hyperlink>
      <w:r w:rsidRPr="00221354">
        <w:rPr>
          <w:rFonts w:asciiTheme="minorHAnsi" w:hAnsiTheme="minorHAnsi" w:cstheme="minorHAnsi"/>
        </w:rPr>
        <w:t xml:space="preserve"> to get started</w:t>
      </w:r>
    </w:p>
    <w:p w14:paraId="163BB7B3" w14:textId="77777777" w:rsidR="00CC08C5" w:rsidRPr="00221354" w:rsidRDefault="00CC08C5" w:rsidP="00CC08C5">
      <w:pPr>
        <w:pStyle w:val="ListParagraph"/>
        <w:rPr>
          <w:rFonts w:asciiTheme="minorHAnsi" w:hAnsiTheme="minorHAnsi" w:cstheme="minorHAnsi"/>
        </w:rPr>
      </w:pPr>
    </w:p>
    <w:p w14:paraId="4603D69E" w14:textId="77777777" w:rsidR="004D706B" w:rsidRPr="00221354" w:rsidRDefault="004D706B" w:rsidP="004D706B">
      <w:pPr>
        <w:pStyle w:val="ListParagraph"/>
        <w:rPr>
          <w:rFonts w:asciiTheme="minorHAnsi" w:hAnsiTheme="minorHAnsi" w:cstheme="minorHAnsi"/>
        </w:rPr>
      </w:pPr>
    </w:p>
    <w:p w14:paraId="30DD74BD" w14:textId="1CD0F2BD" w:rsidR="004D706B" w:rsidRPr="00221354" w:rsidRDefault="004D706B">
      <w:pPr>
        <w:pStyle w:val="ListParagraph"/>
        <w:numPr>
          <w:ilvl w:val="0"/>
          <w:numId w:val="1"/>
        </w:numPr>
        <w:rPr>
          <w:rFonts w:asciiTheme="minorHAnsi" w:hAnsiTheme="minorHAnsi" w:cstheme="minorHAnsi"/>
        </w:rPr>
      </w:pPr>
      <w:bookmarkStart w:id="2" w:name="_Hlk176437818"/>
      <w:r w:rsidRPr="00221354">
        <w:rPr>
          <w:rFonts w:asciiTheme="minorHAnsi" w:hAnsiTheme="minorHAnsi" w:cstheme="minorHAnsi"/>
          <w:b/>
          <w:bCs/>
        </w:rPr>
        <w:t xml:space="preserve">Toronto Accessible Sports Council: </w:t>
      </w:r>
      <w:r w:rsidR="00E674CB" w:rsidRPr="00221354">
        <w:rPr>
          <w:rFonts w:asciiTheme="minorHAnsi" w:hAnsiTheme="minorHAnsi" w:cstheme="minorHAnsi"/>
          <w:lang w:val="en-CA"/>
        </w:rPr>
        <w:t xml:space="preserve">to promote and facilitate accessible sport opportunities in Toronto. Visit </w:t>
      </w:r>
      <w:hyperlink r:id="rId21" w:history="1">
        <w:r w:rsidR="00E674CB" w:rsidRPr="00221354">
          <w:rPr>
            <w:rStyle w:val="Hyperlink"/>
            <w:rFonts w:asciiTheme="minorHAnsi" w:hAnsiTheme="minorHAnsi" w:cstheme="minorHAnsi"/>
            <w:lang w:val="en-CA"/>
          </w:rPr>
          <w:t>https://torontoaccessiblesports.ca/</w:t>
        </w:r>
      </w:hyperlink>
      <w:r w:rsidR="00E674CB" w:rsidRPr="00221354">
        <w:rPr>
          <w:rFonts w:asciiTheme="minorHAnsi" w:hAnsiTheme="minorHAnsi" w:cstheme="minorHAnsi"/>
          <w:lang w:val="en-CA"/>
        </w:rPr>
        <w:t xml:space="preserve"> for more information</w:t>
      </w:r>
    </w:p>
    <w:p w14:paraId="71A5B4C8" w14:textId="77777777" w:rsidR="008F6465" w:rsidRPr="00221354" w:rsidRDefault="008F6465" w:rsidP="008F6465">
      <w:pPr>
        <w:pStyle w:val="ListParagraph"/>
        <w:rPr>
          <w:rFonts w:asciiTheme="minorHAnsi" w:hAnsiTheme="minorHAnsi" w:cstheme="minorHAnsi"/>
        </w:rPr>
      </w:pPr>
    </w:p>
    <w:bookmarkEnd w:id="2"/>
    <w:p w14:paraId="46906397" w14:textId="0C603DC6" w:rsidR="00121E73" w:rsidRPr="00221354" w:rsidRDefault="00E0116B" w:rsidP="00121E73">
      <w:pPr>
        <w:numPr>
          <w:ilvl w:val="0"/>
          <w:numId w:val="22"/>
        </w:numPr>
        <w:rPr>
          <w:rFonts w:eastAsia="Times New Roman" w:cstheme="minorHAnsi"/>
          <w:sz w:val="24"/>
          <w:szCs w:val="24"/>
          <w:lang w:val="en-US"/>
        </w:rPr>
      </w:pPr>
      <w:r w:rsidRPr="00221354">
        <w:rPr>
          <w:rFonts w:eastAsia="Times New Roman" w:cstheme="minorHAnsi"/>
          <w:b/>
          <w:bCs/>
          <w:sz w:val="24"/>
          <w:szCs w:val="24"/>
          <w:lang w:val="en-US"/>
        </w:rPr>
        <w:t xml:space="preserve">Eventbrite: </w:t>
      </w:r>
      <w:r w:rsidRPr="00221354">
        <w:rPr>
          <w:rFonts w:eastAsia="Times New Roman" w:cstheme="minorHAnsi"/>
          <w:sz w:val="24"/>
          <w:szCs w:val="24"/>
          <w:lang w:val="en-US"/>
        </w:rPr>
        <w:t>is a ticketing platform where you can book various events (free or fee associated). To find an event, search using “date” or “by category</w:t>
      </w:r>
      <w:r w:rsidR="00EA0C8A" w:rsidRPr="00221354">
        <w:rPr>
          <w:rFonts w:eastAsia="Times New Roman" w:cstheme="minorHAnsi"/>
          <w:sz w:val="24"/>
          <w:szCs w:val="24"/>
          <w:lang w:val="en-US"/>
        </w:rPr>
        <w:t>.”</w:t>
      </w:r>
      <w:r w:rsidRPr="00221354">
        <w:rPr>
          <w:rFonts w:eastAsia="Times New Roman" w:cstheme="minorHAnsi"/>
          <w:sz w:val="24"/>
          <w:szCs w:val="24"/>
          <w:lang w:val="en-US"/>
        </w:rPr>
        <w:t xml:space="preserve"> Visit </w:t>
      </w:r>
      <w:hyperlink r:id="rId22" w:history="1">
        <w:r w:rsidRPr="00221354">
          <w:rPr>
            <w:rStyle w:val="Hyperlink"/>
            <w:rFonts w:eastAsia="Times New Roman" w:cstheme="minorHAnsi"/>
            <w:sz w:val="24"/>
            <w:szCs w:val="24"/>
            <w:lang w:val="en-US"/>
          </w:rPr>
          <w:t>https://www.eventbrite.ca/</w:t>
        </w:r>
      </w:hyperlink>
      <w:r w:rsidRPr="00221354">
        <w:rPr>
          <w:rFonts w:eastAsia="Times New Roman" w:cstheme="minorHAnsi"/>
          <w:sz w:val="24"/>
          <w:szCs w:val="24"/>
          <w:lang w:val="en-US"/>
        </w:rPr>
        <w:t xml:space="preserve"> for more information</w:t>
      </w:r>
    </w:p>
    <w:p w14:paraId="1C1F4875" w14:textId="77777777" w:rsidR="00121E73" w:rsidRPr="00121E73" w:rsidRDefault="00121E73" w:rsidP="00121E73">
      <w:pPr>
        <w:rPr>
          <w:rFonts w:eastAsia="Times New Roman" w:cstheme="minorHAnsi"/>
          <w:sz w:val="24"/>
          <w:szCs w:val="24"/>
          <w:lang w:val="en-US"/>
        </w:rPr>
      </w:pPr>
    </w:p>
    <w:tbl>
      <w:tblPr>
        <w:tblStyle w:val="TableGrid"/>
        <w:tblW w:w="0" w:type="auto"/>
        <w:shd w:val="pct15" w:color="auto" w:fill="auto"/>
        <w:tblLook w:val="04A0" w:firstRow="1" w:lastRow="0" w:firstColumn="1" w:lastColumn="0" w:noHBand="0" w:noVBand="1"/>
      </w:tblPr>
      <w:tblGrid>
        <w:gridCol w:w="10790"/>
      </w:tblGrid>
      <w:tr w:rsidR="009F0BED" w14:paraId="20A4D7F5" w14:textId="77777777" w:rsidTr="00D83438">
        <w:tc>
          <w:tcPr>
            <w:tcW w:w="10790" w:type="dxa"/>
            <w:shd w:val="pct15" w:color="auto" w:fill="auto"/>
          </w:tcPr>
          <w:p w14:paraId="0E52FC47" w14:textId="77777777" w:rsidR="009F0BED" w:rsidRPr="0006243F" w:rsidRDefault="009F0BED" w:rsidP="00D83438">
            <w:pPr>
              <w:contextualSpacing/>
              <w:jc w:val="both"/>
              <w:rPr>
                <w:rFonts w:eastAsia="Times New Roman" w:cstheme="minorHAnsi"/>
                <w:b/>
                <w:bCs/>
                <w:sz w:val="28"/>
                <w:szCs w:val="28"/>
                <w:lang w:val="en-US"/>
              </w:rPr>
            </w:pPr>
            <w:r>
              <w:rPr>
                <w:rFonts w:eastAsia="Times New Roman" w:cstheme="minorHAnsi"/>
                <w:b/>
                <w:bCs/>
                <w:sz w:val="28"/>
                <w:szCs w:val="28"/>
                <w:lang w:val="en-US"/>
              </w:rPr>
              <w:t>Housing and Supports</w:t>
            </w:r>
          </w:p>
        </w:tc>
      </w:tr>
    </w:tbl>
    <w:p w14:paraId="6EFD9344" w14:textId="77777777" w:rsidR="009F0BED" w:rsidRDefault="009F0BED" w:rsidP="009F0BED">
      <w:pPr>
        <w:spacing w:after="0" w:line="240" w:lineRule="auto"/>
        <w:contextualSpacing/>
        <w:rPr>
          <w:rFonts w:eastAsia="Times New Roman" w:cstheme="minorHAnsi"/>
          <w:b/>
          <w:bCs/>
          <w:sz w:val="24"/>
          <w:szCs w:val="24"/>
          <w:lang w:val="en-US"/>
        </w:rPr>
      </w:pPr>
    </w:p>
    <w:p w14:paraId="11077990" w14:textId="77777777" w:rsidR="009F0BED" w:rsidRPr="00221354" w:rsidRDefault="009F0BED" w:rsidP="009F0BED">
      <w:pPr>
        <w:spacing w:after="0" w:line="240" w:lineRule="auto"/>
        <w:contextualSpacing/>
        <w:rPr>
          <w:rFonts w:eastAsia="Times New Roman" w:cstheme="minorHAnsi"/>
          <w:sz w:val="24"/>
          <w:szCs w:val="24"/>
          <w:lang w:val="en-US"/>
        </w:rPr>
      </w:pPr>
      <w:r w:rsidRPr="00221354">
        <w:rPr>
          <w:rFonts w:eastAsia="Times New Roman" w:cstheme="minorHAnsi"/>
          <w:b/>
          <w:bCs/>
          <w:sz w:val="24"/>
          <w:szCs w:val="24"/>
          <w:u w:val="single"/>
          <w:lang w:val="en-US"/>
        </w:rPr>
        <w:t>Planning Resources:</w:t>
      </w:r>
    </w:p>
    <w:p w14:paraId="66CF457A" w14:textId="77777777" w:rsidR="009F0BED" w:rsidRPr="00221354" w:rsidRDefault="009F0BED" w:rsidP="009F0BED">
      <w:pPr>
        <w:spacing w:after="0" w:line="240" w:lineRule="auto"/>
        <w:contextualSpacing/>
        <w:rPr>
          <w:rFonts w:eastAsia="Times New Roman" w:cstheme="minorHAnsi"/>
          <w:sz w:val="24"/>
          <w:szCs w:val="24"/>
          <w:lang w:val="en-US"/>
        </w:rPr>
      </w:pPr>
    </w:p>
    <w:p w14:paraId="601BCC6A" w14:textId="69129925" w:rsidR="009F0BED" w:rsidRPr="00221354" w:rsidRDefault="009F0BED">
      <w:pPr>
        <w:numPr>
          <w:ilvl w:val="0"/>
          <w:numId w:val="18"/>
        </w:numPr>
        <w:rPr>
          <w:rFonts w:cstheme="minorHAnsi"/>
          <w:sz w:val="24"/>
          <w:szCs w:val="24"/>
        </w:rPr>
      </w:pPr>
      <w:r w:rsidRPr="00221354">
        <w:rPr>
          <w:rFonts w:cstheme="minorHAnsi"/>
          <w:b/>
          <w:bCs/>
          <w:sz w:val="24"/>
          <w:szCs w:val="24"/>
        </w:rPr>
        <w:t>Housing Navigation, DSO</w:t>
      </w:r>
      <w:r w:rsidR="009C3787" w:rsidRPr="00221354">
        <w:rPr>
          <w:rFonts w:cstheme="minorHAnsi"/>
          <w:b/>
          <w:bCs/>
          <w:sz w:val="24"/>
          <w:szCs w:val="24"/>
        </w:rPr>
        <w:t xml:space="preserve"> </w:t>
      </w:r>
      <w:r w:rsidRPr="00221354">
        <w:rPr>
          <w:rFonts w:cstheme="minorHAnsi"/>
          <w:b/>
          <w:bCs/>
          <w:sz w:val="24"/>
          <w:szCs w:val="24"/>
        </w:rPr>
        <w:t>TR: </w:t>
      </w:r>
      <w:r w:rsidRPr="00221354">
        <w:rPr>
          <w:rFonts w:cstheme="minorHAnsi"/>
          <w:sz w:val="24"/>
          <w:szCs w:val="24"/>
        </w:rPr>
        <w:t xml:space="preserve">a team providing resources, information sessions, toolkits, connections, and support to help plan for future creative living situations. Online tool can be found at  </w:t>
      </w:r>
      <w:hyperlink r:id="rId23" w:history="1">
        <w:r w:rsidRPr="00221354">
          <w:rPr>
            <w:rStyle w:val="Hyperlink"/>
            <w:rFonts w:cstheme="minorHAnsi"/>
            <w:sz w:val="24"/>
            <w:szCs w:val="24"/>
          </w:rPr>
          <w:t>https://www.dsontario.ca/housing/welcome-to-the-dso-housing-toolkit</w:t>
        </w:r>
      </w:hyperlink>
      <w:r w:rsidRPr="00221354">
        <w:rPr>
          <w:rFonts w:cstheme="minorHAnsi"/>
          <w:sz w:val="24"/>
          <w:szCs w:val="24"/>
        </w:rPr>
        <w:t>. Contact the team at: </w:t>
      </w:r>
      <w:hyperlink r:id="rId24">
        <w:r w:rsidRPr="00221354">
          <w:rPr>
            <w:rStyle w:val="Hyperlink"/>
            <w:rFonts w:cstheme="minorHAnsi"/>
            <w:sz w:val="24"/>
            <w:szCs w:val="24"/>
          </w:rPr>
          <w:t>1-855-372-3858</w:t>
        </w:r>
      </w:hyperlink>
      <w:r w:rsidRPr="00221354">
        <w:rPr>
          <w:rFonts w:cstheme="minorHAnsi"/>
          <w:sz w:val="24"/>
          <w:szCs w:val="24"/>
        </w:rPr>
        <w:t> or email: </w:t>
      </w:r>
      <w:hyperlink r:id="rId25">
        <w:r w:rsidRPr="00221354">
          <w:rPr>
            <w:rStyle w:val="Hyperlink"/>
            <w:rFonts w:cstheme="minorHAnsi"/>
            <w:sz w:val="24"/>
            <w:szCs w:val="24"/>
          </w:rPr>
          <w:t>dsotr.hn@surreyplace.ca</w:t>
        </w:r>
      </w:hyperlink>
    </w:p>
    <w:p w14:paraId="257DE529" w14:textId="77777777" w:rsidR="009F0BED" w:rsidRPr="00221354" w:rsidRDefault="009F0BED">
      <w:pPr>
        <w:numPr>
          <w:ilvl w:val="0"/>
          <w:numId w:val="18"/>
        </w:numPr>
        <w:rPr>
          <w:rFonts w:cstheme="minorHAnsi"/>
          <w:sz w:val="24"/>
          <w:szCs w:val="24"/>
        </w:rPr>
      </w:pPr>
      <w:r w:rsidRPr="00221354">
        <w:rPr>
          <w:rFonts w:cstheme="minorHAnsi"/>
          <w:b/>
          <w:bCs/>
          <w:sz w:val="24"/>
          <w:szCs w:val="24"/>
        </w:rPr>
        <w:t>LIGHTS, Community Living Toronto (CLTO):</w:t>
      </w:r>
      <w:r w:rsidRPr="00221354">
        <w:rPr>
          <w:rFonts w:cstheme="minorHAnsi"/>
          <w:sz w:val="24"/>
          <w:szCs w:val="24"/>
        </w:rPr>
        <w:t xml:space="preserve"> a program that assists families with exploring independent living options in the community. Visit </w:t>
      </w:r>
      <w:hyperlink r:id="rId26" w:history="1">
        <w:r w:rsidRPr="00221354">
          <w:rPr>
            <w:rStyle w:val="Hyperlink"/>
            <w:rFonts w:cstheme="minorHAnsi"/>
            <w:sz w:val="24"/>
            <w:szCs w:val="24"/>
          </w:rPr>
          <w:t>www.lights.to</w:t>
        </w:r>
      </w:hyperlink>
      <w:r w:rsidRPr="00221354">
        <w:rPr>
          <w:rFonts w:cstheme="minorHAnsi"/>
          <w:sz w:val="24"/>
          <w:szCs w:val="24"/>
        </w:rPr>
        <w:t xml:space="preserve"> to learn more. Call </w:t>
      </w:r>
      <w:hyperlink r:id="rId27" w:tgtFrame="_blank" w:history="1">
        <w:r w:rsidRPr="00221354">
          <w:rPr>
            <w:rStyle w:val="Hyperlink"/>
            <w:rFonts w:cstheme="minorHAnsi"/>
            <w:sz w:val="24"/>
            <w:szCs w:val="24"/>
          </w:rPr>
          <w:t>647-725-1326</w:t>
        </w:r>
      </w:hyperlink>
      <w:r w:rsidRPr="00221354">
        <w:rPr>
          <w:rFonts w:cstheme="minorHAnsi"/>
          <w:sz w:val="24"/>
          <w:szCs w:val="24"/>
        </w:rPr>
        <w:t> or email  </w:t>
      </w:r>
      <w:hyperlink r:id="rId28" w:tgtFrame="_blank" w:history="1">
        <w:r w:rsidRPr="00221354">
          <w:rPr>
            <w:rStyle w:val="Hyperlink"/>
            <w:rFonts w:cstheme="minorHAnsi"/>
            <w:sz w:val="24"/>
            <w:szCs w:val="24"/>
          </w:rPr>
          <w:t>LIGHTS@cltoronto.ca</w:t>
        </w:r>
      </w:hyperlink>
    </w:p>
    <w:p w14:paraId="69CD29E3" w14:textId="7A9D068B" w:rsidR="009F0BED" w:rsidRPr="00221354" w:rsidRDefault="009F0BED">
      <w:pPr>
        <w:numPr>
          <w:ilvl w:val="0"/>
          <w:numId w:val="18"/>
        </w:numPr>
        <w:rPr>
          <w:rStyle w:val="Hyperlink"/>
          <w:rFonts w:cstheme="minorHAnsi"/>
          <w:sz w:val="24"/>
          <w:szCs w:val="24"/>
        </w:rPr>
      </w:pPr>
      <w:r w:rsidRPr="00221354">
        <w:rPr>
          <w:rFonts w:cstheme="minorHAnsi"/>
          <w:b/>
          <w:bCs/>
          <w:sz w:val="24"/>
          <w:szCs w:val="24"/>
        </w:rPr>
        <w:t>Trying It On For Size (TIFS), L’Arche Toronto:</w:t>
      </w:r>
      <w:r w:rsidRPr="00221354">
        <w:rPr>
          <w:rFonts w:cstheme="minorHAnsi"/>
          <w:sz w:val="24"/>
          <w:szCs w:val="24"/>
        </w:rPr>
        <w:t xml:space="preserve"> a year-long, person-centered life skills training program exploring how to live independently. </w:t>
      </w:r>
      <w:hyperlink r:id="rId29">
        <w:r w:rsidRPr="00221354">
          <w:rPr>
            <w:rStyle w:val="Hyperlink"/>
            <w:rFonts w:cstheme="minorHAnsi"/>
            <w:sz w:val="24"/>
            <w:szCs w:val="24"/>
          </w:rPr>
          <w:t>https://www.larchetoronto.org/tifs </w:t>
        </w:r>
      </w:hyperlink>
      <w:r w:rsidR="00920151" w:rsidRPr="00221354">
        <w:rPr>
          <w:rStyle w:val="Hyperlink"/>
          <w:rFonts w:cstheme="minorHAnsi"/>
          <w:sz w:val="24"/>
          <w:szCs w:val="24"/>
        </w:rPr>
        <w:t xml:space="preserve"> </w:t>
      </w:r>
      <w:r w:rsidRPr="00221354">
        <w:rPr>
          <w:rFonts w:cstheme="minorHAnsi"/>
          <w:sz w:val="24"/>
          <w:szCs w:val="24"/>
        </w:rPr>
        <w:t xml:space="preserve">Contact </w:t>
      </w:r>
      <w:r w:rsidR="00920151" w:rsidRPr="00221354">
        <w:rPr>
          <w:rFonts w:cstheme="minorHAnsi"/>
          <w:sz w:val="24"/>
          <w:szCs w:val="24"/>
        </w:rPr>
        <w:t>Alyssa Denyer</w:t>
      </w:r>
      <w:r w:rsidRPr="00221354">
        <w:rPr>
          <w:rFonts w:cstheme="minorHAnsi"/>
          <w:sz w:val="24"/>
          <w:szCs w:val="24"/>
        </w:rPr>
        <w:t xml:space="preserve"> at </w:t>
      </w:r>
      <w:hyperlink r:id="rId30">
        <w:r w:rsidRPr="00221354">
          <w:rPr>
            <w:rStyle w:val="Hyperlink"/>
            <w:rFonts w:cstheme="minorHAnsi"/>
            <w:sz w:val="24"/>
            <w:szCs w:val="24"/>
          </w:rPr>
          <w:t>647-540-1015</w:t>
        </w:r>
      </w:hyperlink>
      <w:r w:rsidRPr="00221354">
        <w:rPr>
          <w:rFonts w:cstheme="minorHAnsi"/>
          <w:sz w:val="24"/>
          <w:szCs w:val="24"/>
        </w:rPr>
        <w:t xml:space="preserve"> or </w:t>
      </w:r>
      <w:r w:rsidR="00920151" w:rsidRPr="00221354">
        <w:rPr>
          <w:rFonts w:cstheme="minorHAnsi"/>
          <w:sz w:val="24"/>
          <w:szCs w:val="24"/>
        </w:rPr>
        <w:t xml:space="preserve">email </w:t>
      </w:r>
      <w:hyperlink r:id="rId31" w:history="1">
        <w:r w:rsidR="00E104E3" w:rsidRPr="00221354">
          <w:rPr>
            <w:rStyle w:val="Hyperlink"/>
            <w:rFonts w:cstheme="minorHAnsi"/>
            <w:sz w:val="24"/>
            <w:szCs w:val="24"/>
          </w:rPr>
          <w:t>alyssa@larchetoronto.org </w:t>
        </w:r>
      </w:hyperlink>
    </w:p>
    <w:p w14:paraId="7ECCDB0D" w14:textId="77777777" w:rsidR="009F0BED" w:rsidRPr="00221354" w:rsidRDefault="009F0BED">
      <w:pPr>
        <w:numPr>
          <w:ilvl w:val="0"/>
          <w:numId w:val="18"/>
        </w:numPr>
        <w:rPr>
          <w:rFonts w:cstheme="minorHAnsi"/>
          <w:b/>
          <w:bCs/>
          <w:sz w:val="24"/>
          <w:szCs w:val="24"/>
        </w:rPr>
      </w:pPr>
      <w:r w:rsidRPr="00221354">
        <w:rPr>
          <w:rFonts w:cstheme="minorHAnsi"/>
          <w:b/>
          <w:bCs/>
          <w:sz w:val="24"/>
          <w:szCs w:val="24"/>
        </w:rPr>
        <w:t xml:space="preserve">Partners for Planning (P4P): </w:t>
      </w:r>
      <w:r w:rsidRPr="00221354">
        <w:rPr>
          <w:rFonts w:cstheme="minorHAnsi"/>
          <w:sz w:val="24"/>
          <w:szCs w:val="24"/>
        </w:rPr>
        <w:t xml:space="preserve">offers free and fee-for-service virtual planning webinars and resources on various topics as well information on accessing fee-for-service Independent Facilitation for individualized planning. Website is </w:t>
      </w:r>
      <w:hyperlink r:id="rId32">
        <w:r w:rsidRPr="00221354">
          <w:rPr>
            <w:rStyle w:val="Hyperlink"/>
            <w:rFonts w:cstheme="minorHAnsi"/>
            <w:sz w:val="24"/>
            <w:szCs w:val="24"/>
          </w:rPr>
          <w:t>http://www.partnersforplanning.ca/</w:t>
        </w:r>
      </w:hyperlink>
      <w:r w:rsidRPr="00221354">
        <w:rPr>
          <w:rFonts w:cstheme="minorHAnsi"/>
          <w:sz w:val="24"/>
          <w:szCs w:val="24"/>
        </w:rPr>
        <w:t xml:space="preserve"> Call 416.232.9444 or email </w:t>
      </w:r>
      <w:hyperlink r:id="rId33">
        <w:r w:rsidRPr="00221354">
          <w:rPr>
            <w:rStyle w:val="Hyperlink"/>
            <w:rFonts w:cstheme="minorHAnsi"/>
            <w:sz w:val="24"/>
            <w:szCs w:val="24"/>
          </w:rPr>
          <w:t>info@p4p.ca</w:t>
        </w:r>
      </w:hyperlink>
      <w:r w:rsidRPr="00221354">
        <w:rPr>
          <w:rFonts w:cstheme="minorHAnsi"/>
          <w:sz w:val="24"/>
          <w:szCs w:val="24"/>
        </w:rPr>
        <w:t xml:space="preserve"> </w:t>
      </w:r>
    </w:p>
    <w:p w14:paraId="13FC9004" w14:textId="77777777" w:rsidR="009F0BED" w:rsidRPr="00221354" w:rsidRDefault="009F0BED">
      <w:pPr>
        <w:numPr>
          <w:ilvl w:val="0"/>
          <w:numId w:val="18"/>
        </w:numPr>
        <w:rPr>
          <w:rFonts w:cstheme="minorHAnsi"/>
          <w:sz w:val="24"/>
          <w:szCs w:val="24"/>
        </w:rPr>
      </w:pPr>
      <w:r w:rsidRPr="00221354">
        <w:rPr>
          <w:rFonts w:cstheme="minorHAnsi"/>
          <w:b/>
          <w:bCs/>
          <w:sz w:val="24"/>
          <w:szCs w:val="24"/>
        </w:rPr>
        <w:t xml:space="preserve">PLAN Institute: </w:t>
      </w:r>
      <w:r w:rsidRPr="00221354">
        <w:rPr>
          <w:rFonts w:cstheme="minorHAnsi"/>
          <w:sz w:val="24"/>
          <w:szCs w:val="24"/>
        </w:rPr>
        <w:t xml:space="preserve">offers free and fee-for-service online resources and a future planning tool. Website is </w:t>
      </w:r>
      <w:hyperlink r:id="rId34">
        <w:r w:rsidRPr="00221354">
          <w:rPr>
            <w:rStyle w:val="Hyperlink"/>
            <w:rFonts w:cstheme="minorHAnsi"/>
            <w:sz w:val="24"/>
            <w:szCs w:val="24"/>
          </w:rPr>
          <w:t>https://planinstitute.ca/</w:t>
        </w:r>
      </w:hyperlink>
      <w:r w:rsidRPr="00221354">
        <w:rPr>
          <w:rFonts w:cstheme="minorHAnsi"/>
          <w:sz w:val="24"/>
          <w:szCs w:val="24"/>
        </w:rPr>
        <w:t xml:space="preserve"> or contact at </w:t>
      </w:r>
      <w:hyperlink r:id="rId35">
        <w:r w:rsidRPr="00221354">
          <w:rPr>
            <w:rStyle w:val="Hyperlink"/>
            <w:rFonts w:cstheme="minorHAnsi"/>
            <w:sz w:val="24"/>
            <w:szCs w:val="24"/>
          </w:rPr>
          <w:t>info@planinstitute.ca</w:t>
        </w:r>
      </w:hyperlink>
      <w:r w:rsidRPr="00221354">
        <w:rPr>
          <w:rFonts w:cstheme="minorHAnsi"/>
          <w:sz w:val="24"/>
          <w:szCs w:val="24"/>
        </w:rPr>
        <w:t xml:space="preserve"> or toll-free at 1-844-311-7526 (based in B.C. and operates on PST)</w:t>
      </w:r>
    </w:p>
    <w:p w14:paraId="5B2D9A88" w14:textId="5C9E82F2" w:rsidR="009F0BED" w:rsidRPr="00221354" w:rsidRDefault="009F0BED" w:rsidP="009F0BED">
      <w:pPr>
        <w:rPr>
          <w:rFonts w:cstheme="minorHAnsi"/>
          <w:sz w:val="24"/>
          <w:szCs w:val="24"/>
        </w:rPr>
      </w:pPr>
      <w:r w:rsidRPr="00221354">
        <w:rPr>
          <w:rFonts w:cstheme="minorHAnsi"/>
          <w:b/>
          <w:bCs/>
          <w:sz w:val="24"/>
          <w:szCs w:val="24"/>
          <w:u w:val="single"/>
        </w:rPr>
        <w:t>Community Housing Resources:</w:t>
      </w:r>
    </w:p>
    <w:p w14:paraId="7F8E2C45" w14:textId="77777777" w:rsidR="009F0BED" w:rsidRPr="00221354" w:rsidRDefault="009F0BED">
      <w:pPr>
        <w:numPr>
          <w:ilvl w:val="0"/>
          <w:numId w:val="18"/>
        </w:numPr>
        <w:rPr>
          <w:rFonts w:cstheme="minorHAnsi"/>
          <w:sz w:val="24"/>
          <w:szCs w:val="24"/>
        </w:rPr>
      </w:pPr>
      <w:r w:rsidRPr="00221354">
        <w:rPr>
          <w:rFonts w:cstheme="minorHAnsi"/>
          <w:b/>
          <w:bCs/>
          <w:sz w:val="24"/>
          <w:szCs w:val="24"/>
        </w:rPr>
        <w:t>Access to Housing, City of Toronto</w:t>
      </w:r>
      <w:r w:rsidRPr="00221354">
        <w:rPr>
          <w:rFonts w:cstheme="minorHAnsi"/>
          <w:sz w:val="24"/>
          <w:szCs w:val="24"/>
        </w:rPr>
        <w:t>: application process for Rent-Geared-to-Income (RGI) housing benefits for those with low income. Applications can be made online at </w:t>
      </w:r>
      <w:hyperlink r:id="rId36">
        <w:r w:rsidRPr="00221354">
          <w:rPr>
            <w:rStyle w:val="Hyperlink"/>
            <w:rFonts w:cstheme="minorHAnsi"/>
            <w:sz w:val="24"/>
            <w:szCs w:val="24"/>
          </w:rPr>
          <w:t>https://www.toronto.ca/community-people/employment-social-support/housing-support/rent-geared-to-income-subsidy/</w:t>
        </w:r>
      </w:hyperlink>
      <w:r w:rsidRPr="00221354">
        <w:rPr>
          <w:rFonts w:cstheme="minorHAnsi"/>
          <w:sz w:val="24"/>
          <w:szCs w:val="24"/>
        </w:rPr>
        <w:t>, or you can call the Support Centre at: </w:t>
      </w:r>
      <w:hyperlink r:id="rId37">
        <w:r w:rsidRPr="00221354">
          <w:rPr>
            <w:rStyle w:val="Hyperlink"/>
            <w:rFonts w:cstheme="minorHAnsi"/>
            <w:sz w:val="24"/>
            <w:szCs w:val="24"/>
          </w:rPr>
          <w:t>416-338-8888.</w:t>
        </w:r>
      </w:hyperlink>
    </w:p>
    <w:p w14:paraId="726081A0" w14:textId="77777777" w:rsidR="006550D9" w:rsidRPr="00221354" w:rsidRDefault="009F0BED" w:rsidP="006550D9">
      <w:pPr>
        <w:numPr>
          <w:ilvl w:val="0"/>
          <w:numId w:val="18"/>
        </w:numPr>
        <w:rPr>
          <w:rFonts w:cstheme="minorHAnsi"/>
          <w:sz w:val="24"/>
          <w:szCs w:val="24"/>
        </w:rPr>
      </w:pPr>
      <w:r w:rsidRPr="00221354">
        <w:rPr>
          <w:rFonts w:cstheme="minorHAnsi"/>
          <w:b/>
          <w:bCs/>
          <w:sz w:val="24"/>
          <w:szCs w:val="24"/>
        </w:rPr>
        <w:t>City of Toronto New Affordable Housing Developments</w:t>
      </w:r>
      <w:r w:rsidRPr="00221354">
        <w:rPr>
          <w:rFonts w:cstheme="minorHAnsi"/>
          <w:sz w:val="24"/>
          <w:szCs w:val="24"/>
        </w:rPr>
        <w:t xml:space="preserve">: Toronto lists new affordable housing developments that individuals can apply for at this site </w:t>
      </w:r>
      <w:hyperlink r:id="rId38" w:history="1">
        <w:r w:rsidRPr="00221354">
          <w:rPr>
            <w:rStyle w:val="Hyperlink"/>
            <w:rFonts w:cstheme="minorHAnsi"/>
            <w:sz w:val="24"/>
            <w:szCs w:val="24"/>
          </w:rPr>
          <w:t>https://www.toronto.ca/community-people/community-partners/affordable-housing-partners/projects-under-construction/</w:t>
        </w:r>
      </w:hyperlink>
      <w:r w:rsidRPr="00221354">
        <w:rPr>
          <w:rFonts w:cstheme="minorHAnsi"/>
          <w:sz w:val="24"/>
          <w:szCs w:val="24"/>
        </w:rPr>
        <w:t xml:space="preserve"> Developments</w:t>
      </w:r>
      <w:r w:rsidR="006550D9" w:rsidRPr="00221354">
        <w:rPr>
          <w:rFonts w:cstheme="minorHAnsi"/>
          <w:sz w:val="24"/>
          <w:szCs w:val="24"/>
        </w:rPr>
        <w:t xml:space="preserve"> </w:t>
      </w:r>
    </w:p>
    <w:p w14:paraId="539E2AFF" w14:textId="77777777" w:rsidR="006550D9" w:rsidRPr="00221354" w:rsidRDefault="006550D9" w:rsidP="006550D9">
      <w:pPr>
        <w:ind w:left="360"/>
        <w:rPr>
          <w:rFonts w:cstheme="minorHAnsi"/>
          <w:sz w:val="24"/>
          <w:szCs w:val="24"/>
        </w:rPr>
      </w:pPr>
    </w:p>
    <w:p w14:paraId="60111D13" w14:textId="6EABE5DC" w:rsidR="00CC08C5" w:rsidRPr="00221354" w:rsidRDefault="009F0BED" w:rsidP="006550D9">
      <w:pPr>
        <w:ind w:left="720"/>
        <w:rPr>
          <w:rFonts w:cstheme="minorHAnsi"/>
          <w:sz w:val="24"/>
          <w:szCs w:val="24"/>
        </w:rPr>
      </w:pPr>
      <w:r w:rsidRPr="00221354">
        <w:rPr>
          <w:rFonts w:cstheme="minorHAnsi"/>
          <w:sz w:val="24"/>
          <w:szCs w:val="24"/>
        </w:rPr>
        <w:t xml:space="preserve">are updated as they become available so registering your email for updates or checking back regularly is encouraged. </w:t>
      </w:r>
    </w:p>
    <w:p w14:paraId="2DDB7082" w14:textId="4DA73779" w:rsidR="004E48CE" w:rsidRPr="00221354" w:rsidRDefault="009F0BED">
      <w:pPr>
        <w:numPr>
          <w:ilvl w:val="0"/>
          <w:numId w:val="18"/>
        </w:numPr>
        <w:rPr>
          <w:rFonts w:cstheme="minorHAnsi"/>
          <w:sz w:val="24"/>
          <w:szCs w:val="24"/>
        </w:rPr>
      </w:pPr>
      <w:r w:rsidRPr="00221354">
        <w:rPr>
          <w:rFonts w:cstheme="minorHAnsi"/>
          <w:b/>
          <w:bCs/>
          <w:sz w:val="24"/>
          <w:szCs w:val="24"/>
        </w:rPr>
        <w:t>Co-operative Housing Federation of Toronto:</w:t>
      </w:r>
      <w:r w:rsidRPr="00221354">
        <w:rPr>
          <w:rFonts w:cstheme="minorHAnsi"/>
          <w:sz w:val="24"/>
          <w:szCs w:val="24"/>
        </w:rPr>
        <w:t xml:space="preserve"> Keeps a registry of co-operative housing in Toronto, York, and Durham region with information links to open waitlists. Website is </w:t>
      </w:r>
      <w:hyperlink r:id="rId39" w:history="1">
        <w:r w:rsidRPr="00221354">
          <w:rPr>
            <w:rStyle w:val="Hyperlink"/>
            <w:rFonts w:cstheme="minorHAnsi"/>
            <w:sz w:val="24"/>
            <w:szCs w:val="24"/>
          </w:rPr>
          <w:t>https://co-ophousingtoronto.coop/</w:t>
        </w:r>
      </w:hyperlink>
      <w:r w:rsidRPr="00221354">
        <w:rPr>
          <w:rFonts w:cstheme="minorHAnsi"/>
          <w:sz w:val="24"/>
          <w:szCs w:val="24"/>
        </w:rPr>
        <w:t xml:space="preserve"> or contact 416-465-8688 or 1-888-626-2994 or </w:t>
      </w:r>
      <w:hyperlink r:id="rId40">
        <w:r w:rsidRPr="00221354">
          <w:rPr>
            <w:rStyle w:val="Hyperlink"/>
            <w:rFonts w:cstheme="minorHAnsi"/>
            <w:sz w:val="24"/>
            <w:szCs w:val="24"/>
          </w:rPr>
          <w:t>info@coophousing.com</w:t>
        </w:r>
      </w:hyperlink>
      <w:r w:rsidRPr="00221354">
        <w:rPr>
          <w:rFonts w:cstheme="minorHAnsi"/>
          <w:sz w:val="24"/>
          <w:szCs w:val="24"/>
        </w:rPr>
        <w:t xml:space="preserve"> </w:t>
      </w:r>
    </w:p>
    <w:p w14:paraId="018D745C" w14:textId="26BBFC69" w:rsidR="00FF622E" w:rsidRPr="00221354" w:rsidRDefault="00FF622E">
      <w:pPr>
        <w:pStyle w:val="ListParagraph"/>
        <w:numPr>
          <w:ilvl w:val="0"/>
          <w:numId w:val="18"/>
        </w:numPr>
        <w:spacing w:after="160" w:line="259" w:lineRule="auto"/>
        <w:rPr>
          <w:rFonts w:asciiTheme="minorHAnsi" w:hAnsiTheme="minorHAnsi" w:cstheme="minorHAnsi"/>
        </w:rPr>
      </w:pPr>
      <w:r w:rsidRPr="00221354">
        <w:rPr>
          <w:rFonts w:asciiTheme="minorHAnsi" w:hAnsiTheme="minorHAnsi" w:cstheme="minorHAnsi"/>
          <w:b/>
          <w:bCs/>
        </w:rPr>
        <w:t xml:space="preserve">Housing Stabilization Fund (HSF): </w:t>
      </w:r>
      <w:r w:rsidRPr="00221354">
        <w:rPr>
          <w:rFonts w:asciiTheme="minorHAnsi" w:hAnsiTheme="minorHAnsi" w:cstheme="minorHAnsi"/>
          <w:shd w:val="clear" w:color="auto" w:fill="FFFFFF"/>
        </w:rPr>
        <w:t xml:space="preserve">is intended to prevent homelessness by meeting the emergency housing needs of Toronto residents who receive financial assistance from Ontario Works (OW) and income support from Ontario Disability Support Program (ODSP) so that they </w:t>
      </w:r>
      <w:r w:rsidR="00EA0C8A" w:rsidRPr="00221354">
        <w:rPr>
          <w:rFonts w:asciiTheme="minorHAnsi" w:hAnsiTheme="minorHAnsi" w:cstheme="minorHAnsi"/>
          <w:shd w:val="clear" w:color="auto" w:fill="FFFFFF"/>
        </w:rPr>
        <w:t>can</w:t>
      </w:r>
      <w:r w:rsidRPr="00221354">
        <w:rPr>
          <w:rFonts w:asciiTheme="minorHAnsi" w:hAnsiTheme="minorHAnsi" w:cstheme="minorHAnsi"/>
          <w:shd w:val="clear" w:color="auto" w:fill="FFFFFF"/>
        </w:rPr>
        <w:t xml:space="preserve"> stabilize their housing situation. Visit </w:t>
      </w:r>
      <w:hyperlink r:id="rId41" w:history="1">
        <w:r w:rsidRPr="00221354">
          <w:rPr>
            <w:rStyle w:val="Hyperlink"/>
            <w:rFonts w:asciiTheme="minorHAnsi" w:hAnsiTheme="minorHAnsi" w:cstheme="minorHAnsi"/>
          </w:rPr>
          <w:t>https://www.toronto.ca/community-people/employment-social-support/support-for-people-in-financial-need/assistance-through-ontario-works/policies-and-procedures/housing-stabilization-fund/</w:t>
        </w:r>
      </w:hyperlink>
      <w:r w:rsidRPr="00221354">
        <w:rPr>
          <w:rFonts w:asciiTheme="minorHAnsi" w:hAnsiTheme="minorHAnsi" w:cstheme="minorHAnsi"/>
          <w:b/>
          <w:bCs/>
        </w:rPr>
        <w:t xml:space="preserve"> </w:t>
      </w:r>
    </w:p>
    <w:p w14:paraId="7B5D2310" w14:textId="6E21C7F9" w:rsidR="009F0BED" w:rsidRPr="00221354" w:rsidRDefault="009F0BED" w:rsidP="009F0BED">
      <w:pPr>
        <w:spacing w:after="0" w:line="240" w:lineRule="auto"/>
        <w:contextualSpacing/>
        <w:rPr>
          <w:rFonts w:cstheme="minorHAnsi"/>
          <w:b/>
          <w:bCs/>
          <w:sz w:val="24"/>
          <w:szCs w:val="24"/>
          <w:u w:val="single"/>
        </w:rPr>
      </w:pPr>
      <w:r w:rsidRPr="00221354">
        <w:rPr>
          <w:rFonts w:cstheme="minorHAnsi"/>
          <w:b/>
          <w:bCs/>
          <w:sz w:val="24"/>
          <w:szCs w:val="24"/>
          <w:u w:val="single"/>
        </w:rPr>
        <w:t xml:space="preserve">Housing </w:t>
      </w:r>
      <w:r w:rsidR="00FF622E" w:rsidRPr="00221354">
        <w:rPr>
          <w:rFonts w:cstheme="minorHAnsi"/>
          <w:b/>
          <w:bCs/>
          <w:sz w:val="24"/>
          <w:szCs w:val="24"/>
          <w:u w:val="single"/>
        </w:rPr>
        <w:t>Rights and Education</w:t>
      </w:r>
      <w:r w:rsidRPr="00221354">
        <w:rPr>
          <w:rFonts w:cstheme="minorHAnsi"/>
          <w:b/>
          <w:bCs/>
          <w:sz w:val="24"/>
          <w:szCs w:val="24"/>
          <w:u w:val="single"/>
        </w:rPr>
        <w:t>:</w:t>
      </w:r>
    </w:p>
    <w:p w14:paraId="3F17123A" w14:textId="77777777" w:rsidR="009F0BED" w:rsidRPr="00221354" w:rsidRDefault="009F0BED" w:rsidP="009F0BED">
      <w:pPr>
        <w:spacing w:after="0" w:line="240" w:lineRule="auto"/>
        <w:contextualSpacing/>
        <w:rPr>
          <w:rFonts w:cstheme="minorHAnsi"/>
          <w:sz w:val="24"/>
          <w:szCs w:val="24"/>
        </w:rPr>
      </w:pPr>
    </w:p>
    <w:p w14:paraId="732306D2" w14:textId="77777777" w:rsidR="009F0BED" w:rsidRPr="00221354" w:rsidRDefault="009F0BED">
      <w:pPr>
        <w:pStyle w:val="ListParagraph"/>
        <w:numPr>
          <w:ilvl w:val="0"/>
          <w:numId w:val="19"/>
        </w:numPr>
        <w:spacing w:after="160" w:line="259" w:lineRule="auto"/>
        <w:rPr>
          <w:rFonts w:asciiTheme="minorHAnsi" w:hAnsiTheme="minorHAnsi" w:cstheme="minorHAnsi"/>
        </w:rPr>
      </w:pPr>
      <w:r w:rsidRPr="00221354">
        <w:rPr>
          <w:rFonts w:asciiTheme="minorHAnsi" w:hAnsiTheme="minorHAnsi" w:cstheme="minorHAnsi"/>
          <w:b/>
          <w:bCs/>
        </w:rPr>
        <w:t>Canadian Centre for Housing Rights:</w:t>
      </w:r>
      <w:r w:rsidRPr="00221354">
        <w:rPr>
          <w:rFonts w:asciiTheme="minorHAnsi" w:hAnsiTheme="minorHAnsi" w:cstheme="minorHAnsi"/>
        </w:rPr>
        <w:t xml:space="preserve"> offers educational tools for renters along with advocacy for equality in access to housing at </w:t>
      </w:r>
      <w:hyperlink r:id="rId42" w:history="1">
        <w:r w:rsidRPr="00221354">
          <w:rPr>
            <w:rStyle w:val="Hyperlink"/>
            <w:rFonts w:asciiTheme="minorHAnsi" w:hAnsiTheme="minorHAnsi" w:cstheme="minorHAnsi"/>
          </w:rPr>
          <w:t>https://housingrightscanada.com/</w:t>
        </w:r>
      </w:hyperlink>
      <w:r w:rsidRPr="00221354">
        <w:rPr>
          <w:rFonts w:asciiTheme="minorHAnsi" w:hAnsiTheme="minorHAnsi" w:cstheme="minorHAnsi"/>
        </w:rPr>
        <w:t>. They can be reached at 416-944-0087 or toll-free 1-800-263-1139</w:t>
      </w:r>
    </w:p>
    <w:p w14:paraId="21C998A2" w14:textId="77777777" w:rsidR="009F0BED" w:rsidRPr="00221354" w:rsidRDefault="009F0BED" w:rsidP="009F0BED">
      <w:pPr>
        <w:pStyle w:val="ListParagraph"/>
        <w:rPr>
          <w:rFonts w:asciiTheme="minorHAnsi" w:hAnsiTheme="minorHAnsi" w:cstheme="minorHAnsi"/>
        </w:rPr>
      </w:pPr>
    </w:p>
    <w:p w14:paraId="2570CA55" w14:textId="6DDF4DCC" w:rsidR="009F0BED" w:rsidRPr="00221354" w:rsidRDefault="009F0BED">
      <w:pPr>
        <w:pStyle w:val="ListParagraph"/>
        <w:numPr>
          <w:ilvl w:val="0"/>
          <w:numId w:val="19"/>
        </w:numPr>
        <w:spacing w:after="160" w:line="259" w:lineRule="auto"/>
        <w:rPr>
          <w:rFonts w:asciiTheme="minorHAnsi" w:hAnsiTheme="minorHAnsi" w:cstheme="minorHAnsi"/>
        </w:rPr>
      </w:pPr>
      <w:r w:rsidRPr="00221354">
        <w:rPr>
          <w:rFonts w:asciiTheme="minorHAnsi" w:hAnsiTheme="minorHAnsi" w:cstheme="minorHAnsi"/>
          <w:b/>
          <w:bCs/>
        </w:rPr>
        <w:t xml:space="preserve">Community Legal Education Ontario (CLEO): </w:t>
      </w:r>
      <w:r w:rsidRPr="00221354">
        <w:rPr>
          <w:rFonts w:asciiTheme="minorHAnsi" w:hAnsiTheme="minorHAnsi" w:cstheme="minorHAnsi"/>
        </w:rPr>
        <w:t xml:space="preserve">offers education on legal rights for vulnerable people related to housing and other legal issues. Most information is online at </w:t>
      </w:r>
      <w:hyperlink r:id="rId43">
        <w:r w:rsidRPr="00221354">
          <w:rPr>
            <w:rStyle w:val="Hyperlink"/>
            <w:rFonts w:asciiTheme="minorHAnsi" w:hAnsiTheme="minorHAnsi" w:cstheme="minorHAnsi"/>
          </w:rPr>
          <w:t>https://www.cleo.on.ca/en</w:t>
        </w:r>
      </w:hyperlink>
      <w:r w:rsidRPr="00221354">
        <w:rPr>
          <w:rFonts w:asciiTheme="minorHAnsi" w:hAnsiTheme="minorHAnsi" w:cstheme="minorHAnsi"/>
        </w:rPr>
        <w:t xml:space="preserve"> and they can be contacted at </w:t>
      </w:r>
      <w:hyperlink r:id="rId44">
        <w:r w:rsidRPr="00221354">
          <w:rPr>
            <w:rStyle w:val="Hyperlink"/>
            <w:rFonts w:asciiTheme="minorHAnsi" w:hAnsiTheme="minorHAnsi" w:cstheme="minorHAnsi"/>
          </w:rPr>
          <w:t>416-408-4420</w:t>
        </w:r>
      </w:hyperlink>
      <w:r w:rsidRPr="00221354">
        <w:rPr>
          <w:rFonts w:asciiTheme="minorHAnsi" w:hAnsiTheme="minorHAnsi" w:cstheme="minorHAnsi"/>
        </w:rPr>
        <w:t xml:space="preserve"> or </w:t>
      </w:r>
      <w:hyperlink r:id="rId45">
        <w:r w:rsidRPr="00221354">
          <w:rPr>
            <w:rStyle w:val="Hyperlink"/>
            <w:rFonts w:asciiTheme="minorHAnsi" w:hAnsiTheme="minorHAnsi" w:cstheme="minorHAnsi"/>
          </w:rPr>
          <w:t>info@cleo.on.ca</w:t>
        </w:r>
      </w:hyperlink>
    </w:p>
    <w:p w14:paraId="730EEAB4" w14:textId="6C822FA5" w:rsidR="009F0BED" w:rsidRPr="00221354" w:rsidRDefault="009F0BED">
      <w:pPr>
        <w:numPr>
          <w:ilvl w:val="0"/>
          <w:numId w:val="19"/>
        </w:numPr>
        <w:rPr>
          <w:rFonts w:cstheme="minorHAnsi"/>
          <w:sz w:val="24"/>
          <w:szCs w:val="24"/>
        </w:rPr>
      </w:pPr>
      <w:r w:rsidRPr="00221354">
        <w:rPr>
          <w:rFonts w:cstheme="minorHAnsi"/>
          <w:b/>
          <w:bCs/>
          <w:sz w:val="24"/>
          <w:szCs w:val="24"/>
        </w:rPr>
        <w:t>Housing Help Centre:</w:t>
      </w:r>
      <w:r w:rsidRPr="00221354">
        <w:rPr>
          <w:rFonts w:cstheme="minorHAnsi"/>
          <w:sz w:val="24"/>
          <w:szCs w:val="24"/>
        </w:rPr>
        <w:t xml:space="preserve"> assistance with finding and keeping housing or preventing eviction. In-person support for individuals and families to apply for the </w:t>
      </w:r>
      <w:r w:rsidR="004E48CE" w:rsidRPr="00221354">
        <w:rPr>
          <w:rFonts w:cstheme="minorHAnsi"/>
          <w:sz w:val="24"/>
          <w:szCs w:val="24"/>
        </w:rPr>
        <w:t>Rent-Geared-to-Income (</w:t>
      </w:r>
      <w:r w:rsidRPr="00221354">
        <w:rPr>
          <w:rFonts w:cstheme="minorHAnsi"/>
          <w:sz w:val="24"/>
          <w:szCs w:val="24"/>
        </w:rPr>
        <w:t>RGI</w:t>
      </w:r>
      <w:r w:rsidR="004E48CE" w:rsidRPr="00221354">
        <w:rPr>
          <w:rFonts w:cstheme="minorHAnsi"/>
          <w:sz w:val="24"/>
          <w:szCs w:val="24"/>
        </w:rPr>
        <w:t>)</w:t>
      </w:r>
      <w:r w:rsidRPr="00221354">
        <w:rPr>
          <w:rFonts w:cstheme="minorHAnsi"/>
          <w:sz w:val="24"/>
          <w:szCs w:val="24"/>
        </w:rPr>
        <w:t xml:space="preserve"> housing subsidy. Find your local Housing Help Centre at </w:t>
      </w:r>
      <w:hyperlink r:id="rId46" w:anchor="housing" w:tgtFrame="_blank" w:history="1">
        <w:r w:rsidRPr="00221354">
          <w:rPr>
            <w:rStyle w:val="Hyperlink"/>
            <w:rFonts w:cstheme="minorHAnsi"/>
            <w:sz w:val="24"/>
            <w:szCs w:val="24"/>
          </w:rPr>
          <w:t>https://www.toronto.ca/community-people/housing-shelter/homeless-help/#housing</w:t>
        </w:r>
      </w:hyperlink>
    </w:p>
    <w:p w14:paraId="1E4EF4B4" w14:textId="77777777" w:rsidR="009F0BED" w:rsidRPr="00221354" w:rsidRDefault="009F0BED" w:rsidP="009F0BED">
      <w:pPr>
        <w:spacing w:after="0" w:line="240" w:lineRule="auto"/>
        <w:contextualSpacing/>
        <w:rPr>
          <w:rFonts w:cstheme="minorHAnsi"/>
          <w:sz w:val="24"/>
          <w:szCs w:val="24"/>
        </w:rPr>
      </w:pPr>
      <w:r w:rsidRPr="00221354">
        <w:rPr>
          <w:rFonts w:cstheme="minorHAnsi"/>
          <w:b/>
          <w:bCs/>
          <w:sz w:val="24"/>
          <w:szCs w:val="24"/>
          <w:u w:val="single"/>
        </w:rPr>
        <w:t>Homeless Support:</w:t>
      </w:r>
    </w:p>
    <w:p w14:paraId="560E53DD" w14:textId="77777777" w:rsidR="009F0BED" w:rsidRPr="00221354" w:rsidRDefault="009F0BED" w:rsidP="009F0BED">
      <w:pPr>
        <w:spacing w:after="0" w:line="240" w:lineRule="auto"/>
        <w:contextualSpacing/>
        <w:rPr>
          <w:rFonts w:cstheme="minorHAnsi"/>
          <w:sz w:val="24"/>
          <w:szCs w:val="24"/>
        </w:rPr>
      </w:pPr>
    </w:p>
    <w:p w14:paraId="7EB42125" w14:textId="77777777" w:rsidR="009F0BED" w:rsidRPr="00221354" w:rsidRDefault="009F0BED">
      <w:pPr>
        <w:pStyle w:val="ListParagraph"/>
        <w:numPr>
          <w:ilvl w:val="0"/>
          <w:numId w:val="19"/>
        </w:numPr>
        <w:spacing w:after="160" w:line="259" w:lineRule="auto"/>
        <w:rPr>
          <w:rStyle w:val="Strong"/>
          <w:rFonts w:asciiTheme="minorHAnsi" w:hAnsiTheme="minorHAnsi" w:cstheme="minorHAnsi"/>
          <w:b w:val="0"/>
          <w:bCs w:val="0"/>
        </w:rPr>
      </w:pPr>
      <w:r w:rsidRPr="00221354">
        <w:rPr>
          <w:rFonts w:asciiTheme="minorHAnsi" w:hAnsiTheme="minorHAnsi" w:cstheme="minorHAnsi"/>
        </w:rPr>
        <w:t xml:space="preserve">If you need emergency shelter space, please call the City of Toronto's Central Intake line at </w:t>
      </w:r>
      <w:r w:rsidRPr="00221354">
        <w:rPr>
          <w:rStyle w:val="Strong"/>
          <w:rFonts w:asciiTheme="minorHAnsi" w:hAnsiTheme="minorHAnsi" w:cstheme="minorHAnsi"/>
        </w:rPr>
        <w:t>416-338-4766 or 1-877-338-3398 or 211</w:t>
      </w:r>
    </w:p>
    <w:p w14:paraId="5F687CCE" w14:textId="77777777" w:rsidR="009F0BED" w:rsidRPr="00221354" w:rsidRDefault="009F0BED" w:rsidP="009F0BED">
      <w:pPr>
        <w:pStyle w:val="ListParagraph"/>
        <w:rPr>
          <w:rFonts w:asciiTheme="minorHAnsi" w:hAnsiTheme="minorHAnsi" w:cstheme="minorHAnsi"/>
        </w:rPr>
      </w:pPr>
    </w:p>
    <w:p w14:paraId="00966A54" w14:textId="1663FED9" w:rsidR="00121E73" w:rsidRPr="00221354" w:rsidRDefault="009F0BED" w:rsidP="00121E73">
      <w:pPr>
        <w:pStyle w:val="ListParagraph"/>
        <w:numPr>
          <w:ilvl w:val="0"/>
          <w:numId w:val="19"/>
        </w:numPr>
        <w:rPr>
          <w:rFonts w:asciiTheme="minorHAnsi" w:hAnsiTheme="minorHAnsi" w:cstheme="minorHAnsi"/>
        </w:rPr>
      </w:pPr>
      <w:r w:rsidRPr="00221354">
        <w:rPr>
          <w:rStyle w:val="Strong"/>
          <w:rFonts w:asciiTheme="minorHAnsi" w:hAnsiTheme="minorHAnsi" w:cstheme="minorHAnsi"/>
        </w:rPr>
        <w:t xml:space="preserve">Contact the DSO for Urgent Response at 1-855-372-3858 or </w:t>
      </w:r>
      <w:hyperlink r:id="rId47" w:history="1">
        <w:r w:rsidRPr="00221354">
          <w:rPr>
            <w:rFonts w:asciiTheme="minorHAnsi" w:hAnsiTheme="minorHAnsi" w:cstheme="minorHAnsi"/>
          </w:rPr>
          <w:t>dsotr@surreyplace.ca</w:t>
        </w:r>
      </w:hyperlink>
      <w:r w:rsidRPr="00221354">
        <w:rPr>
          <w:rStyle w:val="Strong"/>
          <w:rFonts w:asciiTheme="minorHAnsi" w:hAnsiTheme="minorHAnsi" w:cstheme="minorHAnsi"/>
        </w:rPr>
        <w:t xml:space="preserve">; more information can be found here: </w:t>
      </w:r>
      <w:hyperlink r:id="rId48" w:history="1">
        <w:r w:rsidRPr="00221354">
          <w:rPr>
            <w:rStyle w:val="Hyperlink"/>
            <w:rFonts w:asciiTheme="minorHAnsi" w:hAnsiTheme="minorHAnsi" w:cstheme="minorHAnsi"/>
          </w:rPr>
          <w:t>https://www.lumenus.ca/programs-and-services/griffin-community-support-network/</w:t>
        </w:r>
      </w:hyperlink>
    </w:p>
    <w:p w14:paraId="1B3FAC46" w14:textId="165769F8" w:rsidR="00DC6909" w:rsidRPr="00221354" w:rsidRDefault="008B237D" w:rsidP="008B237D">
      <w:pPr>
        <w:tabs>
          <w:tab w:val="left" w:pos="1424"/>
        </w:tabs>
        <w:spacing w:after="0" w:line="240" w:lineRule="auto"/>
        <w:rPr>
          <w:rFonts w:cstheme="minorHAnsi"/>
          <w:sz w:val="24"/>
          <w:szCs w:val="24"/>
        </w:rPr>
      </w:pPr>
      <w:r w:rsidRPr="00221354">
        <w:rPr>
          <w:rFonts w:cstheme="minorHAnsi"/>
          <w:sz w:val="24"/>
          <w:szCs w:val="24"/>
        </w:rPr>
        <w:tab/>
      </w:r>
    </w:p>
    <w:p w14:paraId="17EC9102" w14:textId="77777777" w:rsidR="00221354" w:rsidRDefault="00221354" w:rsidP="008B237D">
      <w:pPr>
        <w:tabs>
          <w:tab w:val="left" w:pos="1424"/>
        </w:tabs>
        <w:spacing w:after="0" w:line="240" w:lineRule="auto"/>
        <w:rPr>
          <w:sz w:val="24"/>
          <w:szCs w:val="24"/>
        </w:rPr>
      </w:pPr>
    </w:p>
    <w:p w14:paraId="7C351E83" w14:textId="77777777" w:rsidR="00221354" w:rsidRDefault="00221354" w:rsidP="008B237D">
      <w:pPr>
        <w:tabs>
          <w:tab w:val="left" w:pos="1424"/>
        </w:tabs>
        <w:spacing w:after="0" w:line="240" w:lineRule="auto"/>
        <w:rPr>
          <w:sz w:val="24"/>
          <w:szCs w:val="24"/>
        </w:rPr>
      </w:pPr>
    </w:p>
    <w:p w14:paraId="6AACC099" w14:textId="77777777" w:rsidR="00221354" w:rsidRDefault="00221354" w:rsidP="008B237D">
      <w:pPr>
        <w:tabs>
          <w:tab w:val="left" w:pos="1424"/>
        </w:tabs>
        <w:spacing w:after="0" w:line="240" w:lineRule="auto"/>
        <w:rPr>
          <w:sz w:val="24"/>
          <w:szCs w:val="24"/>
        </w:rPr>
      </w:pPr>
    </w:p>
    <w:p w14:paraId="5838E4A6" w14:textId="77777777" w:rsidR="00221354" w:rsidRDefault="00221354" w:rsidP="008B237D">
      <w:pPr>
        <w:tabs>
          <w:tab w:val="left" w:pos="1424"/>
        </w:tabs>
        <w:spacing w:after="0" w:line="240" w:lineRule="auto"/>
        <w:rPr>
          <w:sz w:val="24"/>
          <w:szCs w:val="24"/>
        </w:rPr>
      </w:pPr>
    </w:p>
    <w:p w14:paraId="7139EED1" w14:textId="77777777" w:rsidR="00221354" w:rsidRPr="00097963" w:rsidRDefault="00221354" w:rsidP="008B237D">
      <w:pPr>
        <w:tabs>
          <w:tab w:val="left" w:pos="1424"/>
        </w:tabs>
        <w:spacing w:after="0" w:line="240" w:lineRule="auto"/>
        <w:rPr>
          <w:rFonts w:cstheme="minorHAnsi"/>
          <w:sz w:val="24"/>
          <w:szCs w:val="24"/>
        </w:rPr>
      </w:pPr>
    </w:p>
    <w:tbl>
      <w:tblPr>
        <w:tblStyle w:val="TableGrid"/>
        <w:tblW w:w="0" w:type="auto"/>
        <w:shd w:val="pct15" w:color="auto" w:fill="auto"/>
        <w:tblLook w:val="04A0" w:firstRow="1" w:lastRow="0" w:firstColumn="1" w:lastColumn="0" w:noHBand="0" w:noVBand="1"/>
      </w:tblPr>
      <w:tblGrid>
        <w:gridCol w:w="10790"/>
      </w:tblGrid>
      <w:tr w:rsidR="00A66E59" w14:paraId="4DD0B669" w14:textId="77777777" w:rsidTr="004B58FA">
        <w:tc>
          <w:tcPr>
            <w:tcW w:w="10790" w:type="dxa"/>
            <w:shd w:val="pct15" w:color="auto" w:fill="auto"/>
          </w:tcPr>
          <w:p w14:paraId="5D804BC3" w14:textId="77777777" w:rsidR="00423489" w:rsidRDefault="00A66E59" w:rsidP="00696054">
            <w:pPr>
              <w:rPr>
                <w:rFonts w:cstheme="minorHAnsi"/>
                <w:b/>
                <w:bCs/>
                <w:sz w:val="28"/>
                <w:szCs w:val="28"/>
              </w:rPr>
            </w:pPr>
            <w:r w:rsidRPr="00E8716E">
              <w:rPr>
                <w:rFonts w:cstheme="minorHAnsi"/>
                <w:b/>
                <w:bCs/>
                <w:sz w:val="28"/>
                <w:szCs w:val="28"/>
              </w:rPr>
              <w:lastRenderedPageBreak/>
              <w:t xml:space="preserve">Educational </w:t>
            </w:r>
            <w:r w:rsidR="003860EC" w:rsidRPr="00E8716E">
              <w:rPr>
                <w:rFonts w:cstheme="minorHAnsi"/>
                <w:b/>
                <w:bCs/>
                <w:sz w:val="28"/>
                <w:szCs w:val="28"/>
              </w:rPr>
              <w:t xml:space="preserve">opportunities </w:t>
            </w:r>
            <w:r w:rsidR="00E8716E" w:rsidRPr="00E8716E">
              <w:rPr>
                <w:rFonts w:cstheme="minorHAnsi"/>
                <w:b/>
                <w:bCs/>
                <w:sz w:val="28"/>
                <w:szCs w:val="28"/>
              </w:rPr>
              <w:t xml:space="preserve">after </w:t>
            </w:r>
            <w:r w:rsidR="003860EC" w:rsidRPr="00E8716E">
              <w:rPr>
                <w:rFonts w:cstheme="minorHAnsi"/>
                <w:b/>
                <w:bCs/>
                <w:sz w:val="28"/>
                <w:szCs w:val="28"/>
              </w:rPr>
              <w:t>high school</w:t>
            </w:r>
          </w:p>
          <w:p w14:paraId="1DE74F0F" w14:textId="05BC88BD" w:rsidR="00A66E59" w:rsidRPr="0006243F" w:rsidRDefault="0006243F" w:rsidP="00696054">
            <w:pPr>
              <w:rPr>
                <w:rFonts w:cstheme="minorHAnsi"/>
                <w:b/>
                <w:bCs/>
                <w:sz w:val="28"/>
                <w:szCs w:val="28"/>
              </w:rPr>
            </w:pPr>
            <w:r w:rsidRPr="0006243F">
              <w:rPr>
                <w:rFonts w:cstheme="minorHAnsi"/>
                <w:b/>
                <w:bCs/>
                <w:sz w:val="28"/>
                <w:szCs w:val="28"/>
              </w:rPr>
              <w:t>(</w:t>
            </w:r>
            <w:r w:rsidR="00395C69" w:rsidRPr="0006243F">
              <w:rPr>
                <w:rFonts w:cstheme="minorHAnsi"/>
                <w:b/>
                <w:bCs/>
                <w:sz w:val="28"/>
                <w:szCs w:val="28"/>
              </w:rPr>
              <w:t>e.g.,</w:t>
            </w:r>
            <w:r w:rsidRPr="0006243F">
              <w:rPr>
                <w:rFonts w:cstheme="minorHAnsi"/>
                <w:b/>
                <w:bCs/>
                <w:sz w:val="28"/>
                <w:szCs w:val="28"/>
              </w:rPr>
              <w:t xml:space="preserve"> continuing </w:t>
            </w:r>
            <w:r w:rsidR="00423489">
              <w:rPr>
                <w:rFonts w:cstheme="minorHAnsi"/>
                <w:b/>
                <w:bCs/>
                <w:sz w:val="28"/>
                <w:szCs w:val="28"/>
              </w:rPr>
              <w:t xml:space="preserve">adult </w:t>
            </w:r>
            <w:r w:rsidRPr="0006243F">
              <w:rPr>
                <w:rFonts w:cstheme="minorHAnsi"/>
                <w:b/>
                <w:bCs/>
                <w:sz w:val="28"/>
                <w:szCs w:val="28"/>
              </w:rPr>
              <w:t xml:space="preserve">education, </w:t>
            </w:r>
            <w:r w:rsidR="00C209C7">
              <w:rPr>
                <w:rFonts w:cstheme="minorHAnsi"/>
                <w:b/>
                <w:bCs/>
                <w:sz w:val="28"/>
                <w:szCs w:val="28"/>
              </w:rPr>
              <w:t xml:space="preserve">literacy, </w:t>
            </w:r>
            <w:r w:rsidR="00395C69">
              <w:rPr>
                <w:rFonts w:cstheme="minorHAnsi"/>
                <w:b/>
                <w:bCs/>
                <w:sz w:val="28"/>
                <w:szCs w:val="28"/>
              </w:rPr>
              <w:t>credit,</w:t>
            </w:r>
            <w:r w:rsidR="006A70A1">
              <w:rPr>
                <w:rFonts w:cstheme="minorHAnsi"/>
                <w:b/>
                <w:bCs/>
                <w:sz w:val="28"/>
                <w:szCs w:val="28"/>
              </w:rPr>
              <w:t xml:space="preserve"> </w:t>
            </w:r>
            <w:r w:rsidR="00423489">
              <w:rPr>
                <w:rFonts w:cstheme="minorHAnsi"/>
                <w:b/>
                <w:bCs/>
                <w:sz w:val="28"/>
                <w:szCs w:val="28"/>
              </w:rPr>
              <w:t xml:space="preserve">and non-credit </w:t>
            </w:r>
            <w:r w:rsidR="006A70A1">
              <w:rPr>
                <w:rFonts w:cstheme="minorHAnsi"/>
                <w:b/>
                <w:bCs/>
                <w:sz w:val="28"/>
                <w:szCs w:val="28"/>
              </w:rPr>
              <w:t>programs</w:t>
            </w:r>
            <w:r w:rsidRPr="0006243F">
              <w:rPr>
                <w:rFonts w:cstheme="minorHAnsi"/>
                <w:b/>
                <w:bCs/>
                <w:sz w:val="28"/>
                <w:szCs w:val="28"/>
              </w:rPr>
              <w:t>)</w:t>
            </w:r>
          </w:p>
        </w:tc>
      </w:tr>
    </w:tbl>
    <w:p w14:paraId="0A6F2182" w14:textId="77777777" w:rsidR="006550D9" w:rsidRPr="00FC3A29" w:rsidRDefault="006550D9" w:rsidP="00696054">
      <w:pPr>
        <w:spacing w:after="0" w:line="240" w:lineRule="auto"/>
        <w:rPr>
          <w:rFonts w:cstheme="minorHAnsi"/>
          <w:sz w:val="24"/>
          <w:szCs w:val="24"/>
        </w:rPr>
      </w:pPr>
    </w:p>
    <w:p w14:paraId="71BD6443" w14:textId="11E638CC" w:rsidR="005C24E2" w:rsidRPr="00221354" w:rsidRDefault="008E2ACD">
      <w:pPr>
        <w:pStyle w:val="ListParagraph"/>
        <w:numPr>
          <w:ilvl w:val="0"/>
          <w:numId w:val="2"/>
        </w:numPr>
        <w:rPr>
          <w:rFonts w:asciiTheme="minorHAnsi" w:hAnsiTheme="minorHAnsi" w:cstheme="minorHAnsi"/>
          <w:b/>
          <w:bCs/>
        </w:rPr>
      </w:pPr>
      <w:r w:rsidRPr="00221354">
        <w:rPr>
          <w:rFonts w:asciiTheme="minorHAnsi" w:hAnsiTheme="minorHAnsi" w:cstheme="minorHAnsi"/>
          <w:b/>
          <w:bCs/>
        </w:rPr>
        <w:t>Toronto Public Library</w:t>
      </w:r>
      <w:r w:rsidR="00823BD1" w:rsidRPr="00221354">
        <w:rPr>
          <w:rFonts w:asciiTheme="minorHAnsi" w:hAnsiTheme="minorHAnsi" w:cstheme="minorHAnsi"/>
          <w:b/>
          <w:bCs/>
        </w:rPr>
        <w:t xml:space="preserve"> (TPL)</w:t>
      </w:r>
      <w:r w:rsidRPr="00221354">
        <w:rPr>
          <w:rFonts w:asciiTheme="minorHAnsi" w:hAnsiTheme="minorHAnsi" w:cstheme="minorHAnsi"/>
          <w:b/>
          <w:bCs/>
        </w:rPr>
        <w:t>, adult</w:t>
      </w:r>
      <w:r w:rsidR="007D5998" w:rsidRPr="00221354">
        <w:rPr>
          <w:rFonts w:asciiTheme="minorHAnsi" w:hAnsiTheme="minorHAnsi" w:cstheme="minorHAnsi"/>
          <w:b/>
          <w:bCs/>
        </w:rPr>
        <w:t xml:space="preserve"> </w:t>
      </w:r>
      <w:r w:rsidR="004A6B35" w:rsidRPr="00221354">
        <w:rPr>
          <w:rFonts w:asciiTheme="minorHAnsi" w:hAnsiTheme="minorHAnsi" w:cstheme="minorHAnsi"/>
          <w:b/>
          <w:bCs/>
        </w:rPr>
        <w:t>p</w:t>
      </w:r>
      <w:r w:rsidR="007D5998" w:rsidRPr="00221354">
        <w:rPr>
          <w:rFonts w:asciiTheme="minorHAnsi" w:hAnsiTheme="minorHAnsi" w:cstheme="minorHAnsi"/>
          <w:b/>
          <w:bCs/>
        </w:rPr>
        <w:t>rograms</w:t>
      </w:r>
      <w:r w:rsidRPr="00221354">
        <w:rPr>
          <w:rFonts w:asciiTheme="minorHAnsi" w:hAnsiTheme="minorHAnsi" w:cstheme="minorHAnsi"/>
        </w:rPr>
        <w:t xml:space="preserve">: a variety of </w:t>
      </w:r>
      <w:r w:rsidR="001615E0" w:rsidRPr="00221354">
        <w:rPr>
          <w:rFonts w:asciiTheme="minorHAnsi" w:hAnsiTheme="minorHAnsi" w:cstheme="minorHAnsi"/>
        </w:rPr>
        <w:t>learning programs available at libraries across the city:</w:t>
      </w:r>
      <w:r w:rsidR="007D5998" w:rsidRPr="00221354">
        <w:rPr>
          <w:rFonts w:asciiTheme="minorHAnsi" w:hAnsiTheme="minorHAnsi" w:cstheme="minorHAnsi"/>
        </w:rPr>
        <w:t xml:space="preserve"> </w:t>
      </w:r>
      <w:hyperlink r:id="rId49" w:history="1">
        <w:r w:rsidRPr="00221354">
          <w:rPr>
            <w:rStyle w:val="Hyperlink"/>
            <w:rFonts w:asciiTheme="minorHAnsi" w:hAnsiTheme="minorHAnsi" w:cstheme="minorHAnsi"/>
          </w:rPr>
          <w:t>https://www.torontopubliclibrary.ca/programs-and-classes/</w:t>
        </w:r>
      </w:hyperlink>
      <w:r w:rsidRPr="00221354">
        <w:rPr>
          <w:rFonts w:asciiTheme="minorHAnsi" w:hAnsiTheme="minorHAnsi" w:cstheme="minorHAnsi"/>
        </w:rPr>
        <w:t xml:space="preserve"> </w:t>
      </w:r>
    </w:p>
    <w:p w14:paraId="79E1A542" w14:textId="77777777" w:rsidR="00FF622E" w:rsidRPr="00221354" w:rsidRDefault="00FF622E" w:rsidP="006D454A">
      <w:pPr>
        <w:pStyle w:val="ListParagraph"/>
        <w:rPr>
          <w:rFonts w:asciiTheme="minorHAnsi" w:hAnsiTheme="minorHAnsi" w:cstheme="minorHAnsi"/>
          <w:b/>
          <w:bCs/>
        </w:rPr>
      </w:pPr>
    </w:p>
    <w:p w14:paraId="38C7355E" w14:textId="4120FE81" w:rsidR="001615E0" w:rsidRPr="00221354" w:rsidRDefault="00CA7166">
      <w:pPr>
        <w:pStyle w:val="ListParagraph"/>
        <w:numPr>
          <w:ilvl w:val="0"/>
          <w:numId w:val="2"/>
        </w:numPr>
        <w:rPr>
          <w:rFonts w:asciiTheme="minorHAnsi" w:hAnsiTheme="minorHAnsi" w:cstheme="minorHAnsi"/>
          <w:b/>
          <w:bCs/>
        </w:rPr>
      </w:pPr>
      <w:bookmarkStart w:id="3" w:name="_Hlk132133447"/>
      <w:r w:rsidRPr="00221354">
        <w:rPr>
          <w:rFonts w:asciiTheme="minorHAnsi" w:hAnsiTheme="minorHAnsi" w:cstheme="minorHAnsi"/>
          <w:b/>
          <w:bCs/>
        </w:rPr>
        <w:t>Toronto District School Board</w:t>
      </w:r>
      <w:r w:rsidR="001615E0" w:rsidRPr="00221354">
        <w:rPr>
          <w:rFonts w:asciiTheme="minorHAnsi" w:hAnsiTheme="minorHAnsi" w:cstheme="minorHAnsi"/>
          <w:b/>
          <w:bCs/>
        </w:rPr>
        <w:t xml:space="preserve"> (TDSB)</w:t>
      </w:r>
      <w:r w:rsidR="008E2ACD" w:rsidRPr="00221354">
        <w:rPr>
          <w:rFonts w:asciiTheme="minorHAnsi" w:hAnsiTheme="minorHAnsi" w:cstheme="minorHAnsi"/>
          <w:b/>
          <w:bCs/>
        </w:rPr>
        <w:t xml:space="preserve">, </w:t>
      </w:r>
      <w:r w:rsidR="001615E0" w:rsidRPr="00221354">
        <w:rPr>
          <w:rFonts w:asciiTheme="minorHAnsi" w:hAnsiTheme="minorHAnsi" w:cstheme="minorHAnsi"/>
          <w:b/>
          <w:bCs/>
        </w:rPr>
        <w:t>adult learning:</w:t>
      </w:r>
      <w:r w:rsidR="001615E0" w:rsidRPr="00221354">
        <w:rPr>
          <w:rFonts w:asciiTheme="minorHAnsi" w:hAnsiTheme="minorHAnsi" w:cstheme="minorHAnsi"/>
        </w:rPr>
        <w:t xml:space="preserve"> offers a variety of credit and general interest programs </w:t>
      </w:r>
      <w:r w:rsidR="001615E0" w:rsidRPr="00221354">
        <w:rPr>
          <w:rFonts w:asciiTheme="minorHAnsi" w:hAnsiTheme="minorHAnsi" w:cstheme="minorHAnsi"/>
          <w:b/>
          <w:bCs/>
        </w:rPr>
        <w:t xml:space="preserve"> </w:t>
      </w:r>
      <w:hyperlink r:id="rId50" w:history="1">
        <w:r w:rsidR="00DA58B5" w:rsidRPr="00221354">
          <w:rPr>
            <w:rStyle w:val="Hyperlink"/>
            <w:rFonts w:asciiTheme="minorHAnsi" w:hAnsiTheme="minorHAnsi" w:cstheme="minorHAnsi"/>
          </w:rPr>
          <w:t>https://www.tdsb.on.ca/Adult-Learners</w:t>
        </w:r>
      </w:hyperlink>
    </w:p>
    <w:p w14:paraId="4D571CD5" w14:textId="77777777" w:rsidR="008E2ACD" w:rsidRPr="00221354" w:rsidRDefault="008E2ACD" w:rsidP="001615E0">
      <w:pPr>
        <w:pStyle w:val="ListParagraph"/>
        <w:rPr>
          <w:rFonts w:asciiTheme="minorHAnsi" w:hAnsiTheme="minorHAnsi" w:cstheme="minorHAnsi"/>
        </w:rPr>
      </w:pPr>
    </w:p>
    <w:p w14:paraId="21F9EE5F" w14:textId="447FB81B" w:rsidR="00C209C7" w:rsidRPr="00221354" w:rsidRDefault="00CA7166">
      <w:pPr>
        <w:pStyle w:val="ListParagraph"/>
        <w:numPr>
          <w:ilvl w:val="0"/>
          <w:numId w:val="2"/>
        </w:numPr>
        <w:rPr>
          <w:rStyle w:val="Hyperlink"/>
          <w:rFonts w:asciiTheme="minorHAnsi" w:hAnsiTheme="minorHAnsi" w:cstheme="minorHAnsi"/>
          <w:color w:val="auto"/>
          <w:u w:val="none"/>
        </w:rPr>
      </w:pPr>
      <w:r w:rsidRPr="00221354">
        <w:rPr>
          <w:rFonts w:asciiTheme="minorHAnsi" w:hAnsiTheme="minorHAnsi" w:cstheme="minorHAnsi"/>
          <w:b/>
          <w:bCs/>
        </w:rPr>
        <w:t>Toronto Catholic District School Board</w:t>
      </w:r>
      <w:r w:rsidR="004A1ECE" w:rsidRPr="00221354">
        <w:rPr>
          <w:rFonts w:asciiTheme="minorHAnsi" w:hAnsiTheme="minorHAnsi" w:cstheme="minorHAnsi"/>
          <w:b/>
          <w:bCs/>
        </w:rPr>
        <w:t xml:space="preserve"> (TCDSB)</w:t>
      </w:r>
      <w:r w:rsidR="001615E0" w:rsidRPr="00221354">
        <w:rPr>
          <w:rFonts w:asciiTheme="minorHAnsi" w:hAnsiTheme="minorHAnsi" w:cstheme="minorHAnsi"/>
          <w:b/>
          <w:bCs/>
        </w:rPr>
        <w:t>, adult education</w:t>
      </w:r>
      <w:r w:rsidR="001615E0" w:rsidRPr="00221354">
        <w:rPr>
          <w:rFonts w:asciiTheme="minorHAnsi" w:hAnsiTheme="minorHAnsi" w:cstheme="minorHAnsi"/>
        </w:rPr>
        <w:t xml:space="preserve">: offers a variety of literacy and language programs: </w:t>
      </w:r>
      <w:hyperlink r:id="rId51" w:history="1">
        <w:r w:rsidR="00DA58B5" w:rsidRPr="00221354">
          <w:rPr>
            <w:rStyle w:val="Hyperlink"/>
            <w:rFonts w:asciiTheme="minorHAnsi" w:hAnsiTheme="minorHAnsi" w:cstheme="minorHAnsi"/>
          </w:rPr>
          <w:t>https://www.tcdsb.org/o/adulteducation</w:t>
        </w:r>
      </w:hyperlink>
    </w:p>
    <w:bookmarkEnd w:id="3"/>
    <w:p w14:paraId="0C3A87EF" w14:textId="77777777" w:rsidR="00C209C7" w:rsidRPr="00221354" w:rsidRDefault="00C209C7" w:rsidP="00C209C7">
      <w:pPr>
        <w:pStyle w:val="ListParagraph"/>
        <w:rPr>
          <w:rFonts w:asciiTheme="minorHAnsi" w:hAnsiTheme="minorHAnsi" w:cstheme="minorHAnsi"/>
          <w:b/>
          <w:bCs/>
        </w:rPr>
      </w:pPr>
    </w:p>
    <w:p w14:paraId="3C7D91FF" w14:textId="03E93C6B" w:rsidR="001615E0" w:rsidRPr="00221354" w:rsidRDefault="00823BD1">
      <w:pPr>
        <w:pStyle w:val="ListParagraph"/>
        <w:numPr>
          <w:ilvl w:val="0"/>
          <w:numId w:val="2"/>
        </w:numPr>
        <w:rPr>
          <w:rFonts w:asciiTheme="minorHAnsi" w:hAnsiTheme="minorHAnsi" w:cstheme="minorHAnsi"/>
        </w:rPr>
      </w:pPr>
      <w:bookmarkStart w:id="4" w:name="_Hlk132134680"/>
      <w:r w:rsidRPr="00221354">
        <w:rPr>
          <w:rFonts w:asciiTheme="minorHAnsi" w:hAnsiTheme="minorHAnsi" w:cstheme="minorHAnsi"/>
          <w:b/>
          <w:bCs/>
        </w:rPr>
        <w:t>Community c</w:t>
      </w:r>
      <w:r w:rsidR="003B28C8" w:rsidRPr="00221354">
        <w:rPr>
          <w:rFonts w:asciiTheme="minorHAnsi" w:hAnsiTheme="minorHAnsi" w:cstheme="minorHAnsi"/>
          <w:b/>
          <w:bCs/>
        </w:rPr>
        <w:t>ollege</w:t>
      </w:r>
      <w:r w:rsidR="00102D8A" w:rsidRPr="00221354">
        <w:rPr>
          <w:rFonts w:asciiTheme="minorHAnsi" w:hAnsiTheme="minorHAnsi" w:cstheme="minorHAnsi"/>
          <w:b/>
          <w:bCs/>
        </w:rPr>
        <w:t>s:</w:t>
      </w:r>
      <w:r w:rsidR="00102D8A" w:rsidRPr="00221354">
        <w:rPr>
          <w:rFonts w:asciiTheme="minorHAnsi" w:hAnsiTheme="minorHAnsi" w:cstheme="minorHAnsi"/>
        </w:rPr>
        <w:t xml:space="preserve"> </w:t>
      </w:r>
      <w:r w:rsidR="00395C69" w:rsidRPr="00221354">
        <w:rPr>
          <w:rFonts w:asciiTheme="minorHAnsi" w:hAnsiTheme="minorHAnsi" w:cstheme="minorHAnsi"/>
        </w:rPr>
        <w:t>several</w:t>
      </w:r>
      <w:r w:rsidR="00102D8A" w:rsidRPr="00221354">
        <w:rPr>
          <w:rFonts w:asciiTheme="minorHAnsi" w:hAnsiTheme="minorHAnsi" w:cstheme="minorHAnsi"/>
        </w:rPr>
        <w:t xml:space="preserve"> local colleges offer adapted programs for adults with developmental disabilities, including:</w:t>
      </w:r>
    </w:p>
    <w:bookmarkEnd w:id="4"/>
    <w:p w14:paraId="64EA2D3A" w14:textId="29A088EE" w:rsidR="003011E6" w:rsidRPr="00221354" w:rsidRDefault="003B28C8">
      <w:pPr>
        <w:pStyle w:val="paragraph"/>
        <w:numPr>
          <w:ilvl w:val="1"/>
          <w:numId w:val="2"/>
        </w:numPr>
        <w:spacing w:before="0" w:beforeAutospacing="0" w:after="0" w:afterAutospacing="0"/>
        <w:textAlignment w:val="baseline"/>
        <w:rPr>
          <w:rFonts w:asciiTheme="minorHAnsi" w:hAnsiTheme="minorHAnsi" w:cstheme="minorHAnsi"/>
          <w:color w:val="0563C1" w:themeColor="hyperlink"/>
          <w:u w:val="single"/>
        </w:rPr>
      </w:pPr>
      <w:r w:rsidRPr="00221354">
        <w:rPr>
          <w:rFonts w:asciiTheme="minorHAnsi" w:hAnsiTheme="minorHAnsi" w:cstheme="minorHAnsi"/>
          <w:b/>
          <w:bCs/>
          <w:i/>
          <w:iCs/>
        </w:rPr>
        <w:t>George Brown College</w:t>
      </w:r>
      <w:r w:rsidR="00592A64" w:rsidRPr="00221354">
        <w:rPr>
          <w:rFonts w:asciiTheme="minorHAnsi" w:hAnsiTheme="minorHAnsi" w:cstheme="minorHAnsi"/>
          <w:b/>
          <w:bCs/>
          <w:i/>
          <w:iCs/>
        </w:rPr>
        <w:t>, Vocational Program</w:t>
      </w:r>
      <w:r w:rsidRPr="00221354">
        <w:rPr>
          <w:rFonts w:asciiTheme="minorHAnsi" w:hAnsiTheme="minorHAnsi" w:cstheme="minorHAnsi"/>
        </w:rPr>
        <w:t xml:space="preserve">: </w:t>
      </w:r>
      <w:hyperlink r:id="rId52" w:history="1">
        <w:r w:rsidR="00D122E2" w:rsidRPr="00221354">
          <w:rPr>
            <w:rStyle w:val="Hyperlink"/>
            <w:rFonts w:asciiTheme="minorHAnsi" w:hAnsiTheme="minorHAnsi" w:cstheme="minorHAnsi"/>
          </w:rPr>
          <w:t>https://www.georgebrown.ca/programs/college-vocational-program-a101</w:t>
        </w:r>
      </w:hyperlink>
    </w:p>
    <w:p w14:paraId="4BC77767" w14:textId="04A62CC0" w:rsidR="00823BD1" w:rsidRPr="00221354" w:rsidRDefault="00823BD1">
      <w:pPr>
        <w:pStyle w:val="ListParagraph"/>
        <w:numPr>
          <w:ilvl w:val="1"/>
          <w:numId w:val="2"/>
        </w:numPr>
        <w:rPr>
          <w:rStyle w:val="Hyperlink"/>
          <w:rFonts w:asciiTheme="minorHAnsi" w:hAnsiTheme="minorHAnsi" w:cstheme="minorHAnsi"/>
        </w:rPr>
      </w:pPr>
      <w:r w:rsidRPr="00221354">
        <w:rPr>
          <w:rFonts w:asciiTheme="minorHAnsi" w:hAnsiTheme="minorHAnsi" w:cstheme="minorHAnsi"/>
          <w:b/>
          <w:bCs/>
          <w:i/>
          <w:iCs/>
        </w:rPr>
        <w:t>Humber College</w:t>
      </w:r>
      <w:r w:rsidR="00592A64" w:rsidRPr="00221354">
        <w:rPr>
          <w:rFonts w:asciiTheme="minorHAnsi" w:hAnsiTheme="minorHAnsi" w:cstheme="minorHAnsi"/>
          <w:b/>
          <w:bCs/>
          <w:i/>
          <w:iCs/>
        </w:rPr>
        <w:t>,</w:t>
      </w:r>
      <w:r w:rsidRPr="00221354">
        <w:rPr>
          <w:rFonts w:asciiTheme="minorHAnsi" w:hAnsiTheme="minorHAnsi" w:cstheme="minorHAnsi"/>
          <w:i/>
          <w:iCs/>
        </w:rPr>
        <w:t xml:space="preserve"> </w:t>
      </w:r>
      <w:r w:rsidRPr="00221354">
        <w:rPr>
          <w:rStyle w:val="normaltextrun"/>
          <w:rFonts w:asciiTheme="minorHAnsi" w:hAnsiTheme="minorHAnsi" w:cstheme="minorHAnsi"/>
          <w:b/>
          <w:bCs/>
          <w:i/>
          <w:iCs/>
        </w:rPr>
        <w:t>Community Integration through Co-operative Education</w:t>
      </w:r>
      <w:r w:rsidR="00592A64" w:rsidRPr="00221354">
        <w:rPr>
          <w:rStyle w:val="normaltextrun"/>
          <w:rFonts w:asciiTheme="minorHAnsi" w:hAnsiTheme="minorHAnsi" w:cstheme="minorHAnsi"/>
          <w:b/>
          <w:bCs/>
          <w:i/>
          <w:iCs/>
        </w:rPr>
        <w:t xml:space="preserve"> (CICE</w:t>
      </w:r>
      <w:r w:rsidRPr="00221354">
        <w:rPr>
          <w:rStyle w:val="normaltextrun"/>
          <w:rFonts w:asciiTheme="minorHAnsi" w:hAnsiTheme="minorHAnsi" w:cstheme="minorHAnsi"/>
          <w:b/>
          <w:bCs/>
          <w:i/>
          <w:iCs/>
        </w:rPr>
        <w:t>)</w:t>
      </w:r>
      <w:r w:rsidRPr="00221354">
        <w:rPr>
          <w:rStyle w:val="normaltextrun"/>
          <w:rFonts w:asciiTheme="minorHAnsi" w:hAnsiTheme="minorHAnsi" w:cstheme="minorHAnsi"/>
          <w:b/>
          <w:bCs/>
        </w:rPr>
        <w:t xml:space="preserve">: </w:t>
      </w:r>
      <w:hyperlink r:id="rId53" w:history="1">
        <w:r w:rsidR="00592A64" w:rsidRPr="00221354">
          <w:rPr>
            <w:rStyle w:val="Hyperlink"/>
            <w:rFonts w:asciiTheme="minorHAnsi" w:hAnsiTheme="minorHAnsi" w:cstheme="minorHAnsi"/>
          </w:rPr>
          <w:t>https://healthsciences.humber.ca/programs/cice-ontario-college-certificate.html</w:t>
        </w:r>
      </w:hyperlink>
    </w:p>
    <w:p w14:paraId="3E3C90D8" w14:textId="77777777" w:rsidR="007246AB" w:rsidRPr="00221354" w:rsidRDefault="007246AB" w:rsidP="00127C73">
      <w:pPr>
        <w:pStyle w:val="paragraph"/>
        <w:spacing w:before="0" w:beforeAutospacing="0" w:after="0" w:afterAutospacing="0"/>
        <w:textAlignment w:val="baseline"/>
        <w:rPr>
          <w:rFonts w:asciiTheme="minorHAnsi" w:hAnsiTheme="minorHAnsi" w:cstheme="minorHAnsi"/>
          <w:highlight w:val="yellow"/>
        </w:rPr>
      </w:pPr>
    </w:p>
    <w:p w14:paraId="7DFA6F0E" w14:textId="232D8405" w:rsidR="00F041F1" w:rsidRPr="00221354" w:rsidRDefault="00B6230A" w:rsidP="00F041F1">
      <w:pPr>
        <w:pStyle w:val="ListParagraph"/>
        <w:numPr>
          <w:ilvl w:val="0"/>
          <w:numId w:val="15"/>
        </w:numPr>
        <w:rPr>
          <w:rFonts w:asciiTheme="minorHAnsi" w:hAnsiTheme="minorHAnsi" w:cstheme="minorHAnsi"/>
        </w:rPr>
      </w:pPr>
      <w:bookmarkStart w:id="5" w:name="_Hlk65054789"/>
      <w:r w:rsidRPr="00221354">
        <w:rPr>
          <w:rFonts w:asciiTheme="minorHAnsi" w:hAnsiTheme="minorHAnsi" w:cstheme="minorHAnsi"/>
          <w:b/>
          <w:bCs/>
        </w:rPr>
        <w:t>ConnectABILITY</w:t>
      </w:r>
      <w:r w:rsidRPr="00221354">
        <w:rPr>
          <w:rFonts w:asciiTheme="minorHAnsi" w:hAnsiTheme="minorHAnsi" w:cstheme="minorHAnsi"/>
        </w:rPr>
        <w:t xml:space="preserve">: provides a list of college, adult literacy and continuing educational programs: </w:t>
      </w:r>
      <w:hyperlink r:id="rId54" w:history="1">
        <w:r w:rsidRPr="00221354">
          <w:rPr>
            <w:rStyle w:val="Hyperlink"/>
            <w:rFonts w:asciiTheme="minorHAnsi" w:hAnsiTheme="minorHAnsi" w:cstheme="minorHAnsi"/>
            <w:lang w:val="en-CA"/>
          </w:rPr>
          <w:t>https://connectability.ca/2014/08/27/educational-opportunities-after-high-school-toronto/</w:t>
        </w:r>
      </w:hyperlink>
    </w:p>
    <w:bookmarkEnd w:id="5"/>
    <w:p w14:paraId="36709C54" w14:textId="77777777" w:rsidR="00A53C2E" w:rsidRPr="00154EBB" w:rsidRDefault="00A53C2E" w:rsidP="00127C73">
      <w:pPr>
        <w:pStyle w:val="paragraph"/>
        <w:spacing w:before="0" w:beforeAutospacing="0" w:after="0" w:afterAutospacing="0"/>
        <w:textAlignment w:val="baseline"/>
        <w:rPr>
          <w:rFonts w:asciiTheme="minorHAnsi" w:hAnsiTheme="minorHAnsi" w:cstheme="minorHAnsi"/>
        </w:rPr>
      </w:pPr>
    </w:p>
    <w:tbl>
      <w:tblPr>
        <w:tblStyle w:val="TableGrid"/>
        <w:tblW w:w="0" w:type="auto"/>
        <w:shd w:val="pct15" w:color="auto" w:fill="auto"/>
        <w:tblLook w:val="04A0" w:firstRow="1" w:lastRow="0" w:firstColumn="1" w:lastColumn="0" w:noHBand="0" w:noVBand="1"/>
      </w:tblPr>
      <w:tblGrid>
        <w:gridCol w:w="10790"/>
      </w:tblGrid>
      <w:tr w:rsidR="00A66E59" w14:paraId="7BC02C92" w14:textId="77777777" w:rsidTr="004B58FA">
        <w:tc>
          <w:tcPr>
            <w:tcW w:w="10790" w:type="dxa"/>
            <w:shd w:val="pct15" w:color="auto" w:fill="auto"/>
          </w:tcPr>
          <w:p w14:paraId="192A02F5" w14:textId="77777777" w:rsidR="00A66E59" w:rsidRPr="0006243F" w:rsidRDefault="00A66E59" w:rsidP="00CA7166">
            <w:pPr>
              <w:rPr>
                <w:rFonts w:cstheme="minorHAnsi"/>
                <w:b/>
                <w:bCs/>
                <w:sz w:val="28"/>
                <w:szCs w:val="28"/>
              </w:rPr>
            </w:pPr>
            <w:r w:rsidRPr="0006243F">
              <w:rPr>
                <w:rFonts w:cstheme="minorHAnsi"/>
                <w:b/>
                <w:bCs/>
                <w:sz w:val="28"/>
                <w:szCs w:val="28"/>
              </w:rPr>
              <w:t xml:space="preserve">Employment </w:t>
            </w:r>
            <w:r w:rsidR="00823BD1">
              <w:rPr>
                <w:rFonts w:cstheme="minorHAnsi"/>
                <w:b/>
                <w:bCs/>
                <w:sz w:val="28"/>
                <w:szCs w:val="28"/>
              </w:rPr>
              <w:t>s</w:t>
            </w:r>
            <w:r w:rsidRPr="0006243F">
              <w:rPr>
                <w:rFonts w:cstheme="minorHAnsi"/>
                <w:b/>
                <w:bCs/>
                <w:sz w:val="28"/>
                <w:szCs w:val="28"/>
              </w:rPr>
              <w:t>upports</w:t>
            </w:r>
          </w:p>
        </w:tc>
      </w:tr>
    </w:tbl>
    <w:p w14:paraId="167AC664" w14:textId="77777777" w:rsidR="00A66E59" w:rsidRPr="00B6230A" w:rsidRDefault="00A66E59" w:rsidP="00157BE0">
      <w:pPr>
        <w:spacing w:after="0" w:line="240" w:lineRule="auto"/>
        <w:rPr>
          <w:rFonts w:cstheme="minorHAnsi"/>
          <w:b/>
          <w:bCs/>
          <w:sz w:val="24"/>
          <w:szCs w:val="24"/>
        </w:rPr>
      </w:pPr>
    </w:p>
    <w:p w14:paraId="7F19ACC9" w14:textId="77777777" w:rsidR="00761017" w:rsidRPr="00221354" w:rsidRDefault="00D80C8A">
      <w:pPr>
        <w:pStyle w:val="ListParagraph"/>
        <w:numPr>
          <w:ilvl w:val="0"/>
          <w:numId w:val="3"/>
        </w:numPr>
        <w:rPr>
          <w:rFonts w:asciiTheme="minorHAnsi" w:hAnsiTheme="minorHAnsi" w:cstheme="minorHAnsi"/>
        </w:rPr>
      </w:pPr>
      <w:r w:rsidRPr="00221354">
        <w:rPr>
          <w:rFonts w:asciiTheme="minorHAnsi" w:hAnsiTheme="minorHAnsi" w:cstheme="minorHAnsi"/>
          <w:b/>
          <w:bCs/>
        </w:rPr>
        <w:t>O</w:t>
      </w:r>
      <w:r w:rsidR="008C46A4" w:rsidRPr="00221354">
        <w:rPr>
          <w:rFonts w:asciiTheme="minorHAnsi" w:hAnsiTheme="minorHAnsi" w:cstheme="minorHAnsi"/>
          <w:b/>
          <w:bCs/>
        </w:rPr>
        <w:t>ntario Disability Support Program (O</w:t>
      </w:r>
      <w:r w:rsidRPr="00221354">
        <w:rPr>
          <w:rFonts w:asciiTheme="minorHAnsi" w:hAnsiTheme="minorHAnsi" w:cstheme="minorHAnsi"/>
          <w:b/>
          <w:bCs/>
        </w:rPr>
        <w:t>DSP</w:t>
      </w:r>
      <w:r w:rsidR="008C46A4" w:rsidRPr="00221354">
        <w:rPr>
          <w:rFonts w:asciiTheme="minorHAnsi" w:hAnsiTheme="minorHAnsi" w:cstheme="minorHAnsi"/>
          <w:b/>
          <w:bCs/>
        </w:rPr>
        <w:t>)</w:t>
      </w:r>
      <w:r w:rsidR="00C40815" w:rsidRPr="00221354">
        <w:rPr>
          <w:rFonts w:asciiTheme="minorHAnsi" w:hAnsiTheme="minorHAnsi" w:cstheme="minorHAnsi"/>
          <w:b/>
          <w:bCs/>
        </w:rPr>
        <w:t>, Employment Support</w:t>
      </w:r>
      <w:r w:rsidR="00E5171F" w:rsidRPr="00221354">
        <w:rPr>
          <w:rFonts w:asciiTheme="minorHAnsi" w:hAnsiTheme="minorHAnsi" w:cstheme="minorHAnsi"/>
          <w:b/>
          <w:bCs/>
        </w:rPr>
        <w:t>s</w:t>
      </w:r>
      <w:r w:rsidR="008C46A4" w:rsidRPr="00221354">
        <w:rPr>
          <w:rFonts w:asciiTheme="minorHAnsi" w:hAnsiTheme="minorHAnsi" w:cstheme="minorHAnsi"/>
        </w:rPr>
        <w:t xml:space="preserve">: </w:t>
      </w:r>
      <w:r w:rsidR="00C467B3" w:rsidRPr="00221354">
        <w:rPr>
          <w:rFonts w:asciiTheme="minorHAnsi" w:hAnsiTheme="minorHAnsi" w:cstheme="minorHAnsi"/>
        </w:rPr>
        <w:t>y</w:t>
      </w:r>
      <w:r w:rsidRPr="00221354">
        <w:rPr>
          <w:rFonts w:asciiTheme="minorHAnsi" w:hAnsiTheme="minorHAnsi" w:cstheme="minorHAnsi"/>
        </w:rPr>
        <w:t xml:space="preserve">our </w:t>
      </w:r>
      <w:r w:rsidR="00C467B3" w:rsidRPr="00221354">
        <w:rPr>
          <w:rFonts w:asciiTheme="minorHAnsi" w:hAnsiTheme="minorHAnsi" w:cstheme="minorHAnsi"/>
        </w:rPr>
        <w:t xml:space="preserve">local </w:t>
      </w:r>
      <w:r w:rsidRPr="00221354">
        <w:rPr>
          <w:rFonts w:asciiTheme="minorHAnsi" w:hAnsiTheme="minorHAnsi" w:cstheme="minorHAnsi"/>
        </w:rPr>
        <w:t xml:space="preserve">ODSP office can connect </w:t>
      </w:r>
      <w:r w:rsidR="00C467B3" w:rsidRPr="00221354">
        <w:rPr>
          <w:rFonts w:asciiTheme="minorHAnsi" w:hAnsiTheme="minorHAnsi" w:cstheme="minorHAnsi"/>
        </w:rPr>
        <w:t xml:space="preserve">you </w:t>
      </w:r>
      <w:r w:rsidRPr="00221354">
        <w:rPr>
          <w:rFonts w:asciiTheme="minorHAnsi" w:hAnsiTheme="minorHAnsi" w:cstheme="minorHAnsi"/>
        </w:rPr>
        <w:t xml:space="preserve">to </w:t>
      </w:r>
      <w:r w:rsidR="00C467B3" w:rsidRPr="00221354">
        <w:rPr>
          <w:rFonts w:asciiTheme="minorHAnsi" w:hAnsiTheme="minorHAnsi" w:cstheme="minorHAnsi"/>
        </w:rPr>
        <w:t xml:space="preserve">service providers in the community who offer </w:t>
      </w:r>
      <w:r w:rsidRPr="00221354">
        <w:rPr>
          <w:rFonts w:asciiTheme="minorHAnsi" w:hAnsiTheme="minorHAnsi" w:cstheme="minorHAnsi"/>
        </w:rPr>
        <w:t xml:space="preserve">a </w:t>
      </w:r>
      <w:r w:rsidR="00C467B3" w:rsidRPr="00221354">
        <w:rPr>
          <w:rFonts w:asciiTheme="minorHAnsi" w:hAnsiTheme="minorHAnsi" w:cstheme="minorHAnsi"/>
        </w:rPr>
        <w:t xml:space="preserve">variety </w:t>
      </w:r>
      <w:r w:rsidRPr="00221354">
        <w:rPr>
          <w:rFonts w:asciiTheme="minorHAnsi" w:hAnsiTheme="minorHAnsi" w:cstheme="minorHAnsi"/>
        </w:rPr>
        <w:t>of employment</w:t>
      </w:r>
      <w:r w:rsidR="008C46A4" w:rsidRPr="00221354">
        <w:rPr>
          <w:rFonts w:asciiTheme="minorHAnsi" w:hAnsiTheme="minorHAnsi" w:cstheme="minorHAnsi"/>
        </w:rPr>
        <w:t xml:space="preserve"> s</w:t>
      </w:r>
      <w:r w:rsidRPr="00221354">
        <w:rPr>
          <w:rFonts w:asciiTheme="minorHAnsi" w:hAnsiTheme="minorHAnsi" w:cstheme="minorHAnsi"/>
        </w:rPr>
        <w:t>upports</w:t>
      </w:r>
      <w:r w:rsidR="00C467B3" w:rsidRPr="00221354">
        <w:rPr>
          <w:rFonts w:asciiTheme="minorHAnsi" w:hAnsiTheme="minorHAnsi" w:cstheme="minorHAnsi"/>
        </w:rPr>
        <w:t>:</w:t>
      </w:r>
    </w:p>
    <w:p w14:paraId="17069FA5" w14:textId="69F4F659" w:rsidR="00B6230A" w:rsidRPr="00221354" w:rsidRDefault="009A6896" w:rsidP="00B6230A">
      <w:pPr>
        <w:pStyle w:val="ListParagraph"/>
        <w:rPr>
          <w:rStyle w:val="Hyperlink"/>
          <w:rFonts w:asciiTheme="minorHAnsi" w:hAnsiTheme="minorHAnsi" w:cstheme="minorHAnsi"/>
        </w:rPr>
      </w:pPr>
      <w:r w:rsidRPr="00221354">
        <w:rPr>
          <w:rFonts w:asciiTheme="minorHAnsi" w:hAnsiTheme="minorHAnsi" w:cstheme="minorHAnsi"/>
        </w:rPr>
        <w:fldChar w:fldCharType="begin"/>
      </w:r>
      <w:r w:rsidRPr="00221354">
        <w:rPr>
          <w:rFonts w:asciiTheme="minorHAnsi" w:hAnsiTheme="minorHAnsi" w:cstheme="minorHAnsi"/>
        </w:rPr>
        <w:instrText xml:space="preserve"> HYPERLINK "https://www.ontario.ca/page/ontario-disability-support-program-employment-supports" </w:instrText>
      </w:r>
      <w:r w:rsidRPr="00221354">
        <w:rPr>
          <w:rFonts w:asciiTheme="minorHAnsi" w:hAnsiTheme="minorHAnsi" w:cstheme="minorHAnsi"/>
        </w:rPr>
      </w:r>
      <w:r w:rsidRPr="00221354">
        <w:rPr>
          <w:rFonts w:asciiTheme="minorHAnsi" w:hAnsiTheme="minorHAnsi" w:cstheme="minorHAnsi"/>
        </w:rPr>
        <w:fldChar w:fldCharType="separate"/>
      </w:r>
      <w:hyperlink r:id="rId55" w:history="1">
        <w:r w:rsidRPr="00221354">
          <w:rPr>
            <w:rStyle w:val="Hyperlink"/>
            <w:rFonts w:asciiTheme="minorHAnsi" w:hAnsiTheme="minorHAnsi" w:cstheme="minorHAnsi"/>
          </w:rPr>
          <w:t>https://www.ontario.ca/page/ontario-disability-support-program-employment-supports</w:t>
        </w:r>
      </w:hyperlink>
      <w:r w:rsidRPr="00221354">
        <w:rPr>
          <w:rFonts w:asciiTheme="minorHAnsi" w:hAnsiTheme="minorHAnsi" w:cstheme="minorHAnsi"/>
        </w:rPr>
        <w:t xml:space="preserve"> </w:t>
      </w:r>
    </w:p>
    <w:p w14:paraId="4EA8D274" w14:textId="02AEAA7D" w:rsidR="003011E6" w:rsidRPr="00221354" w:rsidRDefault="009A6896" w:rsidP="00720C3F">
      <w:pPr>
        <w:pStyle w:val="ListParagraph"/>
        <w:rPr>
          <w:rFonts w:asciiTheme="minorHAnsi" w:hAnsiTheme="minorHAnsi" w:cstheme="minorHAnsi"/>
          <w:color w:val="0563C1" w:themeColor="hyperlink"/>
          <w:u w:val="single"/>
        </w:rPr>
      </w:pPr>
      <w:r w:rsidRPr="00221354">
        <w:rPr>
          <w:rFonts w:asciiTheme="minorHAnsi" w:hAnsiTheme="minorHAnsi" w:cstheme="minorHAnsi"/>
        </w:rPr>
        <w:fldChar w:fldCharType="end"/>
      </w:r>
    </w:p>
    <w:p w14:paraId="5A1AA3B6" w14:textId="2B3B7478" w:rsidR="003011E6" w:rsidRPr="00221354" w:rsidRDefault="00C467B3">
      <w:pPr>
        <w:pStyle w:val="NoSpacing"/>
        <w:numPr>
          <w:ilvl w:val="0"/>
          <w:numId w:val="20"/>
        </w:numPr>
        <w:rPr>
          <w:rStyle w:val="Hyperlink"/>
          <w:rFonts w:cstheme="minorHAnsi"/>
          <w:b/>
          <w:color w:val="auto"/>
          <w:sz w:val="24"/>
          <w:szCs w:val="24"/>
          <w:u w:val="none"/>
        </w:rPr>
      </w:pPr>
      <w:r w:rsidRPr="00221354">
        <w:rPr>
          <w:rFonts w:cstheme="minorHAnsi"/>
          <w:b/>
          <w:sz w:val="24"/>
          <w:szCs w:val="24"/>
        </w:rPr>
        <w:t xml:space="preserve">Ready, Willing </w:t>
      </w:r>
      <w:r w:rsidR="00767B99" w:rsidRPr="00221354">
        <w:rPr>
          <w:rFonts w:cstheme="minorHAnsi"/>
          <w:b/>
          <w:sz w:val="24"/>
          <w:szCs w:val="24"/>
        </w:rPr>
        <w:t xml:space="preserve">&amp; </w:t>
      </w:r>
      <w:r w:rsidRPr="00221354">
        <w:rPr>
          <w:rFonts w:cstheme="minorHAnsi"/>
          <w:b/>
          <w:sz w:val="24"/>
          <w:szCs w:val="24"/>
        </w:rPr>
        <w:t>Able (RWA</w:t>
      </w:r>
      <w:r w:rsidRPr="00221354">
        <w:rPr>
          <w:rFonts w:cstheme="minorHAnsi"/>
          <w:bCs/>
          <w:sz w:val="24"/>
          <w:szCs w:val="24"/>
        </w:rPr>
        <w:t>)</w:t>
      </w:r>
      <w:r w:rsidR="00767B99" w:rsidRPr="00221354">
        <w:rPr>
          <w:rFonts w:cstheme="minorHAnsi"/>
          <w:bCs/>
          <w:sz w:val="24"/>
          <w:szCs w:val="24"/>
        </w:rPr>
        <w:t>: uses local employment agencies to help connect employers to registered job seekers with intellectual disabilities or Autism Spectrum Disorder:</w:t>
      </w:r>
      <w:r w:rsidR="00767B99" w:rsidRPr="00221354">
        <w:rPr>
          <w:rFonts w:cstheme="minorHAnsi"/>
          <w:b/>
          <w:sz w:val="24"/>
          <w:szCs w:val="24"/>
        </w:rPr>
        <w:t xml:space="preserve"> </w:t>
      </w:r>
      <w:hyperlink r:id="rId56" w:history="1">
        <w:r w:rsidR="00767B99" w:rsidRPr="00221354">
          <w:rPr>
            <w:rStyle w:val="Hyperlink"/>
            <w:rFonts w:cstheme="minorHAnsi"/>
            <w:sz w:val="24"/>
            <w:szCs w:val="24"/>
          </w:rPr>
          <w:t>http://readywillingable.ca/job-seekers/</w:t>
        </w:r>
      </w:hyperlink>
    </w:p>
    <w:p w14:paraId="6783B40F" w14:textId="77777777" w:rsidR="003011E6" w:rsidRPr="00221354" w:rsidRDefault="003011E6" w:rsidP="00C415D9">
      <w:pPr>
        <w:pStyle w:val="NoSpacing"/>
        <w:rPr>
          <w:rFonts w:cstheme="minorHAnsi"/>
          <w:b/>
          <w:sz w:val="24"/>
          <w:szCs w:val="24"/>
        </w:rPr>
      </w:pPr>
    </w:p>
    <w:p w14:paraId="69D55DBE" w14:textId="77777777" w:rsidR="00B6230A" w:rsidRPr="00221354" w:rsidRDefault="00B6230A">
      <w:pPr>
        <w:pStyle w:val="NoSpacing"/>
        <w:numPr>
          <w:ilvl w:val="0"/>
          <w:numId w:val="20"/>
        </w:numPr>
        <w:rPr>
          <w:rStyle w:val="Hyperlink"/>
          <w:rFonts w:cstheme="minorHAnsi"/>
          <w:color w:val="auto"/>
          <w:sz w:val="24"/>
          <w:szCs w:val="24"/>
          <w:u w:val="none"/>
        </w:rPr>
      </w:pPr>
      <w:bookmarkStart w:id="6" w:name="_Hlk65054815"/>
      <w:r w:rsidRPr="00221354">
        <w:rPr>
          <w:rFonts w:cstheme="minorHAnsi"/>
          <w:b/>
          <w:bCs/>
          <w:sz w:val="24"/>
          <w:szCs w:val="24"/>
        </w:rPr>
        <w:t>ConnectABILITY</w:t>
      </w:r>
      <w:r w:rsidRPr="00221354">
        <w:rPr>
          <w:rFonts w:cstheme="minorHAnsi"/>
          <w:sz w:val="24"/>
          <w:szCs w:val="24"/>
        </w:rPr>
        <w:t>: provides information about employment within the developmental service</w:t>
      </w:r>
      <w:r w:rsidR="008A1EE7" w:rsidRPr="00221354">
        <w:rPr>
          <w:rFonts w:cstheme="minorHAnsi"/>
          <w:sz w:val="24"/>
          <w:szCs w:val="24"/>
        </w:rPr>
        <w:t>s</w:t>
      </w:r>
      <w:r w:rsidRPr="00221354">
        <w:rPr>
          <w:rFonts w:cstheme="minorHAnsi"/>
          <w:sz w:val="24"/>
          <w:szCs w:val="24"/>
        </w:rPr>
        <w:t xml:space="preserve"> sector: </w:t>
      </w:r>
      <w:hyperlink r:id="rId57" w:history="1">
        <w:r w:rsidRPr="00221354">
          <w:rPr>
            <w:rStyle w:val="Hyperlink"/>
            <w:rFonts w:cstheme="minorHAnsi"/>
            <w:sz w:val="24"/>
            <w:szCs w:val="24"/>
          </w:rPr>
          <w:t>https://connectability.ca/2016/07/05/employment/</w:t>
        </w:r>
      </w:hyperlink>
    </w:p>
    <w:p w14:paraId="009E1531" w14:textId="77777777" w:rsidR="00B56D83" w:rsidRPr="00221354" w:rsidRDefault="00B56D83" w:rsidP="00720C3F">
      <w:pPr>
        <w:pStyle w:val="NoSpacing"/>
        <w:rPr>
          <w:rStyle w:val="Hyperlink"/>
          <w:rFonts w:cstheme="minorHAnsi"/>
          <w:color w:val="auto"/>
          <w:sz w:val="24"/>
          <w:szCs w:val="24"/>
          <w:u w:val="none"/>
        </w:rPr>
      </w:pPr>
    </w:p>
    <w:p w14:paraId="251BE6B7" w14:textId="19053648" w:rsidR="00121E73" w:rsidRPr="00221354" w:rsidRDefault="004E48CE" w:rsidP="00221354">
      <w:pPr>
        <w:pStyle w:val="ListParagraph"/>
        <w:numPr>
          <w:ilvl w:val="0"/>
          <w:numId w:val="20"/>
        </w:numPr>
        <w:spacing w:after="160" w:line="259" w:lineRule="auto"/>
        <w:rPr>
          <w:rFonts w:asciiTheme="minorHAnsi" w:hAnsiTheme="minorHAnsi" w:cstheme="minorHAnsi"/>
        </w:rPr>
      </w:pPr>
      <w:bookmarkStart w:id="7" w:name="_Hlk176437457"/>
      <w:r w:rsidRPr="00221354">
        <w:rPr>
          <w:rFonts w:asciiTheme="minorHAnsi" w:hAnsiTheme="minorHAnsi" w:cstheme="minorHAnsi"/>
          <w:b/>
          <w:bCs/>
        </w:rPr>
        <w:t>Youth Employment Services—YESAbility</w:t>
      </w:r>
      <w:r w:rsidR="00B56D83" w:rsidRPr="00221354">
        <w:rPr>
          <w:rFonts w:asciiTheme="minorHAnsi" w:hAnsiTheme="minorHAnsi" w:cstheme="minorHAnsi"/>
          <w:b/>
          <w:bCs/>
        </w:rPr>
        <w:t xml:space="preserve">: </w:t>
      </w:r>
      <w:r w:rsidRPr="00221354">
        <w:rPr>
          <w:rFonts w:asciiTheme="minorHAnsi" w:hAnsiTheme="minorHAnsi" w:cstheme="minorHAnsi"/>
          <w:lang w:val="en-CA"/>
        </w:rPr>
        <w:t>is an employment program for youth and adults with disabilities.</w:t>
      </w:r>
      <w:r w:rsidRPr="00221354">
        <w:rPr>
          <w:rFonts w:asciiTheme="minorHAnsi" w:hAnsiTheme="minorHAnsi" w:cstheme="minorHAnsi"/>
          <w:color w:val="000000"/>
          <w:shd w:val="clear" w:color="auto" w:fill="FFFFFF"/>
        </w:rPr>
        <w:t xml:space="preserve"> It </w:t>
      </w:r>
      <w:r w:rsidR="00B56D83" w:rsidRPr="00221354">
        <w:rPr>
          <w:rFonts w:asciiTheme="minorHAnsi" w:hAnsiTheme="minorHAnsi" w:cstheme="minorHAnsi"/>
          <w:color w:val="000000"/>
          <w:shd w:val="clear" w:color="auto" w:fill="FFFFFF"/>
        </w:rPr>
        <w:t>provides individualized action planning, career counselling, specialized Job Development,</w:t>
      </w:r>
      <w:r w:rsidR="00621EE4" w:rsidRPr="00221354">
        <w:rPr>
          <w:rFonts w:asciiTheme="minorHAnsi" w:hAnsiTheme="minorHAnsi" w:cstheme="minorHAnsi"/>
          <w:color w:val="000000"/>
          <w:shd w:val="clear" w:color="auto" w:fill="FFFFFF"/>
        </w:rPr>
        <w:t xml:space="preserve"> </w:t>
      </w:r>
      <w:r w:rsidR="00B56D83" w:rsidRPr="00221354">
        <w:rPr>
          <w:rFonts w:asciiTheme="minorHAnsi" w:hAnsiTheme="minorHAnsi" w:cstheme="minorHAnsi"/>
          <w:color w:val="000000"/>
          <w:shd w:val="clear" w:color="auto" w:fill="FFFFFF"/>
        </w:rPr>
        <w:t>labour market information, work placement opportunities, accommodation support, on-the-job coach</w:t>
      </w:r>
      <w:r w:rsidR="00B56D83" w:rsidRPr="00221354">
        <w:rPr>
          <w:rFonts w:asciiTheme="minorHAnsi" w:hAnsiTheme="minorHAnsi" w:cstheme="minorHAnsi"/>
          <w:color w:val="000000"/>
          <w:shd w:val="clear" w:color="auto" w:fill="FFFFFF"/>
        </w:rPr>
        <w:softHyphen/>
        <w:t>ing.</w:t>
      </w:r>
      <w:r w:rsidR="00B56D83" w:rsidRPr="00221354">
        <w:rPr>
          <w:rFonts w:asciiTheme="minorHAnsi" w:hAnsiTheme="minorHAnsi" w:cstheme="minorHAnsi"/>
        </w:rPr>
        <w:t xml:space="preserve"> Visit </w:t>
      </w:r>
      <w:hyperlink r:id="rId58" w:history="1">
        <w:r w:rsidR="00B56D83" w:rsidRPr="00221354">
          <w:rPr>
            <w:rStyle w:val="Hyperlink"/>
            <w:rFonts w:asciiTheme="minorHAnsi" w:hAnsiTheme="minorHAnsi" w:cstheme="minorHAnsi"/>
          </w:rPr>
          <w:t>https://www.yes.on.ca/program/yesability/</w:t>
        </w:r>
      </w:hyperlink>
      <w:r w:rsidR="00B56D83" w:rsidRPr="00221354">
        <w:rPr>
          <w:rFonts w:asciiTheme="minorHAnsi" w:hAnsiTheme="minorHAnsi" w:cstheme="minorHAnsi"/>
        </w:rPr>
        <w:t xml:space="preserve"> for more information</w:t>
      </w:r>
      <w:r w:rsidR="00B56D83" w:rsidRPr="00221354">
        <w:rPr>
          <w:rFonts w:asciiTheme="minorHAnsi" w:hAnsiTheme="minorHAnsi" w:cstheme="minorHAnsi"/>
          <w:b/>
          <w:bCs/>
        </w:rPr>
        <w:t xml:space="preserve"> </w:t>
      </w:r>
      <w:bookmarkEnd w:id="6"/>
      <w:bookmarkEnd w:id="7"/>
    </w:p>
    <w:p w14:paraId="78D0FF46" w14:textId="77777777" w:rsidR="00221354" w:rsidRPr="00221354" w:rsidRDefault="00221354" w:rsidP="00221354">
      <w:pPr>
        <w:pStyle w:val="ListParagraph"/>
        <w:rPr>
          <w:rFonts w:asciiTheme="minorHAnsi" w:hAnsiTheme="minorHAnsi" w:cstheme="minorHAnsi"/>
        </w:rPr>
      </w:pPr>
    </w:p>
    <w:p w14:paraId="380B5DB2" w14:textId="77777777" w:rsidR="00221354" w:rsidRPr="00221354" w:rsidRDefault="00221354" w:rsidP="00221354">
      <w:pPr>
        <w:pStyle w:val="ListParagraph"/>
        <w:spacing w:after="160" w:line="259" w:lineRule="auto"/>
        <w:rPr>
          <w:rFonts w:asciiTheme="minorHAnsi" w:hAnsiTheme="minorHAnsi" w:cstheme="minorHAnsi"/>
        </w:rPr>
      </w:pPr>
    </w:p>
    <w:p w14:paraId="253FA062" w14:textId="77777777" w:rsidR="00221354" w:rsidRPr="00221354" w:rsidRDefault="00221354" w:rsidP="00221354">
      <w:pPr>
        <w:pStyle w:val="ListParagraph"/>
        <w:spacing w:after="160" w:line="259" w:lineRule="auto"/>
        <w:rPr>
          <w:rFonts w:asciiTheme="minorHAnsi" w:hAnsiTheme="minorHAnsi" w:cstheme="minorHAnsi"/>
        </w:rPr>
      </w:pPr>
    </w:p>
    <w:p w14:paraId="6CC2935D" w14:textId="77777777" w:rsidR="00221354" w:rsidRPr="00221354" w:rsidRDefault="00221354" w:rsidP="00221354">
      <w:pPr>
        <w:pStyle w:val="ListParagraph"/>
        <w:spacing w:after="160" w:line="259" w:lineRule="auto"/>
        <w:rPr>
          <w:rFonts w:asciiTheme="minorHAnsi" w:hAnsiTheme="minorHAnsi" w:cstheme="minorHAnsi"/>
        </w:rPr>
      </w:pPr>
    </w:p>
    <w:p w14:paraId="1D0AE855" w14:textId="0C0885E3" w:rsidR="005C24E2" w:rsidRPr="00221354" w:rsidRDefault="004D706B">
      <w:pPr>
        <w:pStyle w:val="ListParagraph"/>
        <w:numPr>
          <w:ilvl w:val="0"/>
          <w:numId w:val="20"/>
        </w:numPr>
        <w:spacing w:after="160" w:line="259" w:lineRule="auto"/>
        <w:rPr>
          <w:rFonts w:asciiTheme="minorHAnsi" w:hAnsiTheme="minorHAnsi" w:cstheme="minorHAnsi"/>
        </w:rPr>
      </w:pPr>
      <w:bookmarkStart w:id="8" w:name="_Hlk176437503"/>
      <w:r w:rsidRPr="00221354">
        <w:rPr>
          <w:rFonts w:asciiTheme="minorHAnsi" w:hAnsiTheme="minorHAnsi" w:cstheme="minorHAnsi"/>
          <w:b/>
          <w:bCs/>
        </w:rPr>
        <w:t>JVS Toronto—Disability Employment &amp; Inclusion Programs</w:t>
      </w:r>
      <w:r w:rsidRPr="00221354">
        <w:rPr>
          <w:rFonts w:asciiTheme="minorHAnsi" w:hAnsiTheme="minorHAnsi" w:cstheme="minorHAnsi"/>
        </w:rPr>
        <w:t xml:space="preserve">: </w:t>
      </w:r>
      <w:r w:rsidRPr="00221354">
        <w:rPr>
          <w:rFonts w:asciiTheme="minorHAnsi" w:hAnsiTheme="minorHAnsi" w:cstheme="minorHAnsi"/>
          <w:lang w:val="en-CA"/>
        </w:rPr>
        <w:t xml:space="preserve">programs designed for job seekers who have developmental </w:t>
      </w:r>
      <w:r w:rsidR="00EA0C8A" w:rsidRPr="00221354">
        <w:rPr>
          <w:rFonts w:asciiTheme="minorHAnsi" w:hAnsiTheme="minorHAnsi" w:cstheme="minorHAnsi"/>
          <w:lang w:val="en-CA"/>
        </w:rPr>
        <w:t>disabilities, ASD</w:t>
      </w:r>
      <w:r w:rsidRPr="00221354">
        <w:rPr>
          <w:rFonts w:asciiTheme="minorHAnsi" w:hAnsiTheme="minorHAnsi" w:cstheme="minorHAnsi"/>
          <w:lang w:val="en-CA"/>
        </w:rPr>
        <w:t xml:space="preserve">, mental </w:t>
      </w:r>
      <w:r w:rsidR="00EA0C8A" w:rsidRPr="00221354">
        <w:rPr>
          <w:rFonts w:asciiTheme="minorHAnsi" w:hAnsiTheme="minorHAnsi" w:cstheme="minorHAnsi"/>
          <w:lang w:val="en-CA"/>
        </w:rPr>
        <w:t>health,</w:t>
      </w:r>
      <w:r w:rsidRPr="00221354">
        <w:rPr>
          <w:rFonts w:asciiTheme="minorHAnsi" w:hAnsiTheme="minorHAnsi" w:cstheme="minorHAnsi"/>
          <w:lang w:val="en-CA"/>
        </w:rPr>
        <w:t xml:space="preserve"> physical disabilities, etc. Visit </w:t>
      </w:r>
      <w:hyperlink r:id="rId59" w:history="1">
        <w:r w:rsidRPr="00221354">
          <w:rPr>
            <w:rStyle w:val="Hyperlink"/>
            <w:rFonts w:asciiTheme="minorHAnsi" w:hAnsiTheme="minorHAnsi" w:cstheme="minorHAnsi"/>
            <w:lang w:val="en-CA"/>
          </w:rPr>
          <w:t>https://www.jvstoronto.org/find-a-job/disability-employment-services/</w:t>
        </w:r>
      </w:hyperlink>
      <w:r w:rsidRPr="00221354">
        <w:rPr>
          <w:rFonts w:asciiTheme="minorHAnsi" w:hAnsiTheme="minorHAnsi" w:cstheme="minorHAnsi"/>
          <w:lang w:val="en-CA"/>
        </w:rPr>
        <w:t xml:space="preserve"> for more information</w:t>
      </w:r>
    </w:p>
    <w:p w14:paraId="6176385B" w14:textId="77777777" w:rsidR="00E674CB" w:rsidRPr="00221354" w:rsidRDefault="00E674CB" w:rsidP="00E674CB">
      <w:pPr>
        <w:pStyle w:val="ListParagraph"/>
        <w:spacing w:after="160" w:line="259" w:lineRule="auto"/>
        <w:rPr>
          <w:rFonts w:asciiTheme="minorHAnsi" w:hAnsiTheme="minorHAnsi" w:cstheme="minorHAnsi"/>
        </w:rPr>
      </w:pPr>
    </w:p>
    <w:p w14:paraId="77DA76DB" w14:textId="02DE9DB4" w:rsidR="004D706B" w:rsidRPr="00221354" w:rsidRDefault="004D706B">
      <w:pPr>
        <w:pStyle w:val="ListParagraph"/>
        <w:numPr>
          <w:ilvl w:val="0"/>
          <w:numId w:val="20"/>
        </w:numPr>
        <w:rPr>
          <w:rFonts w:asciiTheme="minorHAnsi" w:hAnsiTheme="minorHAnsi" w:cstheme="minorHAnsi"/>
        </w:rPr>
      </w:pPr>
      <w:r w:rsidRPr="00221354">
        <w:rPr>
          <w:rFonts w:asciiTheme="minorHAnsi" w:hAnsiTheme="minorHAnsi" w:cstheme="minorHAnsi"/>
          <w:b/>
          <w:bCs/>
        </w:rPr>
        <w:t xml:space="preserve">March of Dimes Employment Supports: </w:t>
      </w:r>
      <w:r w:rsidRPr="00221354">
        <w:rPr>
          <w:rFonts w:asciiTheme="minorHAnsi" w:hAnsiTheme="minorHAnsi" w:cstheme="minorHAnsi"/>
        </w:rPr>
        <w:t xml:space="preserve">programs include “wrap-around” support and frequent employer contact with a wide range of employers, quick job searches and placement. Visit </w:t>
      </w:r>
      <w:hyperlink r:id="rId60" w:history="1">
        <w:r w:rsidRPr="00221354">
          <w:rPr>
            <w:rStyle w:val="Hyperlink"/>
            <w:rFonts w:asciiTheme="minorHAnsi" w:hAnsiTheme="minorHAnsi" w:cstheme="minorHAnsi"/>
          </w:rPr>
          <w:t>https://www.modcemploymentservices.ca/services/client-services/</w:t>
        </w:r>
      </w:hyperlink>
      <w:r w:rsidRPr="00221354">
        <w:rPr>
          <w:rFonts w:asciiTheme="minorHAnsi" w:hAnsiTheme="minorHAnsi" w:cstheme="minorHAnsi"/>
        </w:rPr>
        <w:t xml:space="preserve"> for more information on different types of employment programs offered</w:t>
      </w:r>
    </w:p>
    <w:p w14:paraId="07007F96" w14:textId="77777777" w:rsidR="00E674CB" w:rsidRPr="00221354" w:rsidRDefault="00E674CB" w:rsidP="00E674CB">
      <w:pPr>
        <w:pStyle w:val="ListParagraph"/>
        <w:rPr>
          <w:rFonts w:asciiTheme="minorHAnsi" w:hAnsiTheme="minorHAnsi" w:cstheme="minorHAnsi"/>
        </w:rPr>
      </w:pPr>
      <w:bookmarkStart w:id="9" w:name="_Hlk176438008"/>
    </w:p>
    <w:p w14:paraId="164B6B13" w14:textId="0823DFF2" w:rsidR="004E48CE" w:rsidRPr="00221354" w:rsidRDefault="00E674CB" w:rsidP="00D400D1">
      <w:pPr>
        <w:pStyle w:val="ListParagraph"/>
        <w:numPr>
          <w:ilvl w:val="0"/>
          <w:numId w:val="20"/>
        </w:numPr>
        <w:rPr>
          <w:rFonts w:asciiTheme="minorHAnsi" w:hAnsiTheme="minorHAnsi" w:cstheme="minorHAnsi"/>
        </w:rPr>
      </w:pPr>
      <w:r w:rsidRPr="00221354">
        <w:rPr>
          <w:rFonts w:asciiTheme="minorHAnsi" w:hAnsiTheme="minorHAnsi" w:cstheme="minorHAnsi"/>
          <w:b/>
          <w:bCs/>
        </w:rPr>
        <w:t xml:space="preserve">SocialliiASD: </w:t>
      </w:r>
      <w:r w:rsidRPr="00221354">
        <w:rPr>
          <w:rFonts w:asciiTheme="minorHAnsi" w:hAnsiTheme="minorHAnsi" w:cstheme="minorHAnsi"/>
        </w:rPr>
        <w:t xml:space="preserve">focus on creating social opportunities and supporting job seeking autistic adults 18+. Visit </w:t>
      </w:r>
      <w:hyperlink r:id="rId61" w:history="1">
        <w:r w:rsidRPr="00221354">
          <w:rPr>
            <w:rStyle w:val="Hyperlink"/>
            <w:rFonts w:asciiTheme="minorHAnsi" w:hAnsiTheme="minorHAnsi" w:cstheme="minorHAnsi"/>
          </w:rPr>
          <w:t>https://socialliiasd.ca/</w:t>
        </w:r>
      </w:hyperlink>
      <w:r w:rsidRPr="00221354">
        <w:rPr>
          <w:rFonts w:asciiTheme="minorHAnsi" w:hAnsiTheme="minorHAnsi" w:cstheme="minorHAnsi"/>
        </w:rPr>
        <w:t xml:space="preserve"> for more information</w:t>
      </w:r>
      <w:bookmarkEnd w:id="8"/>
      <w:bookmarkEnd w:id="9"/>
    </w:p>
    <w:p w14:paraId="2AB89F6C" w14:textId="77777777" w:rsidR="00621EE4" w:rsidRPr="00B349A7" w:rsidRDefault="00621EE4" w:rsidP="00D400D1">
      <w:pPr>
        <w:spacing w:after="0" w:line="240" w:lineRule="auto"/>
        <w:contextualSpacing/>
        <w:rPr>
          <w:rFonts w:eastAsia="Times New Roman" w:cstheme="minorHAnsi"/>
          <w:b/>
          <w:bCs/>
          <w:sz w:val="24"/>
          <w:szCs w:val="24"/>
          <w:lang w:val="en-US"/>
        </w:rPr>
      </w:pPr>
    </w:p>
    <w:tbl>
      <w:tblPr>
        <w:tblStyle w:val="TableGrid"/>
        <w:tblW w:w="0" w:type="auto"/>
        <w:shd w:val="pct15" w:color="auto" w:fill="auto"/>
        <w:tblLook w:val="04A0" w:firstRow="1" w:lastRow="0" w:firstColumn="1" w:lastColumn="0" w:noHBand="0" w:noVBand="1"/>
      </w:tblPr>
      <w:tblGrid>
        <w:gridCol w:w="10790"/>
      </w:tblGrid>
      <w:tr w:rsidR="00CB5FD9" w14:paraId="78BFB11A" w14:textId="77777777" w:rsidTr="004B58FA">
        <w:tc>
          <w:tcPr>
            <w:tcW w:w="10790" w:type="dxa"/>
            <w:shd w:val="pct15" w:color="auto" w:fill="auto"/>
          </w:tcPr>
          <w:p w14:paraId="1EF0036A" w14:textId="77777777" w:rsidR="00CB5FD9" w:rsidRPr="0006243F" w:rsidRDefault="00CB5FD9" w:rsidP="00D400D1">
            <w:pPr>
              <w:contextualSpacing/>
              <w:rPr>
                <w:rFonts w:eastAsia="Times New Roman" w:cstheme="minorHAnsi"/>
                <w:sz w:val="28"/>
                <w:szCs w:val="28"/>
                <w:lang w:val="en-US"/>
              </w:rPr>
            </w:pPr>
            <w:r w:rsidRPr="0006243F">
              <w:rPr>
                <w:rFonts w:eastAsia="Times New Roman" w:cstheme="minorHAnsi"/>
                <w:b/>
                <w:bCs/>
                <w:sz w:val="28"/>
                <w:szCs w:val="28"/>
                <w:lang w:val="en-US"/>
              </w:rPr>
              <w:t xml:space="preserve">Specialized </w:t>
            </w:r>
            <w:r w:rsidR="005F415C">
              <w:rPr>
                <w:rFonts w:eastAsia="Times New Roman" w:cstheme="minorHAnsi"/>
                <w:b/>
                <w:bCs/>
                <w:sz w:val="28"/>
                <w:szCs w:val="28"/>
                <w:lang w:val="en-US"/>
              </w:rPr>
              <w:t xml:space="preserve">and clinical </w:t>
            </w:r>
            <w:r w:rsidR="00823BD1">
              <w:rPr>
                <w:rFonts w:eastAsia="Times New Roman" w:cstheme="minorHAnsi"/>
                <w:b/>
                <w:bCs/>
                <w:sz w:val="28"/>
                <w:szCs w:val="28"/>
                <w:lang w:val="en-US"/>
              </w:rPr>
              <w:t>s</w:t>
            </w:r>
            <w:r w:rsidRPr="0006243F">
              <w:rPr>
                <w:rFonts w:eastAsia="Times New Roman" w:cstheme="minorHAnsi"/>
                <w:b/>
                <w:bCs/>
                <w:sz w:val="28"/>
                <w:szCs w:val="28"/>
                <w:lang w:val="en-US"/>
              </w:rPr>
              <w:t>ervices</w:t>
            </w:r>
          </w:p>
        </w:tc>
      </w:tr>
    </w:tbl>
    <w:p w14:paraId="6CFA2A1A" w14:textId="77777777" w:rsidR="00D400D1" w:rsidRPr="004A1ECE" w:rsidRDefault="00D400D1" w:rsidP="00D400D1">
      <w:pPr>
        <w:spacing w:after="0" w:line="240" w:lineRule="auto"/>
        <w:contextualSpacing/>
        <w:rPr>
          <w:rFonts w:ascii="Calibri" w:eastAsia="Times New Roman" w:hAnsi="Calibri" w:cs="Calibri"/>
          <w:sz w:val="24"/>
          <w:szCs w:val="24"/>
          <w:lang w:val="en-US"/>
        </w:rPr>
      </w:pPr>
    </w:p>
    <w:p w14:paraId="6D256E95" w14:textId="779C57BD" w:rsidR="00057A36" w:rsidRPr="00221354" w:rsidRDefault="00057A36">
      <w:pPr>
        <w:pStyle w:val="Default"/>
        <w:numPr>
          <w:ilvl w:val="0"/>
          <w:numId w:val="17"/>
        </w:numPr>
        <w:rPr>
          <w:rFonts w:asciiTheme="minorHAnsi" w:hAnsiTheme="minorHAnsi" w:cstheme="minorHAnsi"/>
          <w:b/>
          <w:bCs/>
        </w:rPr>
      </w:pPr>
      <w:r w:rsidRPr="00221354">
        <w:rPr>
          <w:rFonts w:asciiTheme="minorHAnsi" w:hAnsiTheme="minorHAnsi" w:cstheme="minorHAnsi"/>
          <w:b/>
          <w:bCs/>
        </w:rPr>
        <w:t xml:space="preserve">Surrey Place Specialized Programs, Services and Clinics: </w:t>
      </w:r>
      <w:r w:rsidRPr="00221354">
        <w:rPr>
          <w:rFonts w:asciiTheme="minorHAnsi" w:hAnsiTheme="minorHAnsi" w:cstheme="minorHAnsi"/>
        </w:rPr>
        <w:t>includes counselling, Behaviour Therapy (BT), Occupational Therapy (OT), Audiology and Speech Language assessment or consultation. Also includes the Parenting Enhancement Program (PEP) and Plus 45 Clinic. For a referral or more details, call Surrey Place</w:t>
      </w:r>
      <w:r w:rsidR="004E48CE" w:rsidRPr="00221354">
        <w:rPr>
          <w:rFonts w:asciiTheme="minorHAnsi" w:hAnsiTheme="minorHAnsi" w:cstheme="minorHAnsi"/>
        </w:rPr>
        <w:t xml:space="preserve"> </w:t>
      </w:r>
      <w:r w:rsidRPr="00221354">
        <w:rPr>
          <w:rFonts w:asciiTheme="minorHAnsi" w:hAnsiTheme="minorHAnsi" w:cstheme="minorHAnsi"/>
        </w:rPr>
        <w:t xml:space="preserve">Adult Intake at 416-925-5141 ext. 2582 or email adult.intake@surreyplace.ca. </w:t>
      </w:r>
      <w:r w:rsidRPr="00221354">
        <w:rPr>
          <w:rFonts w:asciiTheme="minorHAnsi" w:hAnsiTheme="minorHAnsi" w:cstheme="minorHAnsi"/>
          <w:b/>
          <w:bCs/>
        </w:rPr>
        <w:t xml:space="preserve">Note: must be deemed eligible with the </w:t>
      </w:r>
      <w:r w:rsidR="009C3787" w:rsidRPr="00221354">
        <w:rPr>
          <w:rFonts w:asciiTheme="minorHAnsi" w:hAnsiTheme="minorHAnsi" w:cstheme="minorHAnsi"/>
          <w:b/>
          <w:bCs/>
        </w:rPr>
        <w:t>DSO TR</w:t>
      </w:r>
      <w:r w:rsidRPr="00221354">
        <w:rPr>
          <w:rFonts w:asciiTheme="minorHAnsi" w:hAnsiTheme="minorHAnsi" w:cstheme="minorHAnsi"/>
          <w:b/>
          <w:bCs/>
        </w:rPr>
        <w:t xml:space="preserve"> prior to accessing such services </w:t>
      </w:r>
    </w:p>
    <w:p w14:paraId="0639A29A" w14:textId="77777777" w:rsidR="000A1350" w:rsidRPr="00221354" w:rsidRDefault="000A1350" w:rsidP="000A1350">
      <w:pPr>
        <w:pStyle w:val="ListParagraph"/>
        <w:rPr>
          <w:rFonts w:asciiTheme="minorHAnsi" w:hAnsiTheme="minorHAnsi" w:cstheme="minorHAnsi"/>
          <w:b/>
          <w:color w:val="000000"/>
        </w:rPr>
      </w:pPr>
    </w:p>
    <w:p w14:paraId="6E6E0532" w14:textId="67C13228" w:rsidR="00E0116B" w:rsidRPr="00221354" w:rsidRDefault="00396D99">
      <w:pPr>
        <w:pStyle w:val="ListParagraph"/>
        <w:numPr>
          <w:ilvl w:val="0"/>
          <w:numId w:val="4"/>
        </w:numPr>
        <w:rPr>
          <w:rFonts w:asciiTheme="minorHAnsi" w:hAnsiTheme="minorHAnsi" w:cstheme="minorHAnsi"/>
          <w:b/>
          <w:color w:val="000000"/>
        </w:rPr>
      </w:pPr>
      <w:bookmarkStart w:id="10" w:name="_Hlk53728932"/>
      <w:r w:rsidRPr="00221354">
        <w:rPr>
          <w:rFonts w:asciiTheme="minorHAnsi" w:hAnsiTheme="minorHAnsi" w:cstheme="minorHAnsi"/>
          <w:b/>
          <w:color w:val="000000"/>
        </w:rPr>
        <w:t>Surrey Place Wellness Services:</w:t>
      </w:r>
      <w:r w:rsidRPr="00221354">
        <w:rPr>
          <w:rFonts w:asciiTheme="minorHAnsi" w:hAnsiTheme="minorHAnsi" w:cstheme="minorHAnsi"/>
          <w:bCs/>
          <w:color w:val="000000"/>
        </w:rPr>
        <w:t xml:space="preserve"> </w:t>
      </w:r>
      <w:r w:rsidR="00474C6A" w:rsidRPr="00221354">
        <w:rPr>
          <w:rFonts w:asciiTheme="minorHAnsi" w:hAnsiTheme="minorHAnsi" w:cstheme="minorHAnsi"/>
          <w:bCs/>
          <w:color w:val="000000"/>
        </w:rPr>
        <w:t xml:space="preserve">a </w:t>
      </w:r>
      <w:r w:rsidRPr="00221354">
        <w:rPr>
          <w:rFonts w:asciiTheme="minorHAnsi" w:hAnsiTheme="minorHAnsi" w:cstheme="minorHAnsi"/>
          <w:bCs/>
          <w:color w:val="000000"/>
        </w:rPr>
        <w:t xml:space="preserve">monthly schedule </w:t>
      </w:r>
      <w:r w:rsidR="00F138A0" w:rsidRPr="00221354">
        <w:rPr>
          <w:rFonts w:asciiTheme="minorHAnsi" w:hAnsiTheme="minorHAnsi" w:cstheme="minorHAnsi"/>
          <w:bCs/>
          <w:color w:val="000000"/>
        </w:rPr>
        <w:t>of</w:t>
      </w:r>
      <w:r w:rsidRPr="00221354">
        <w:rPr>
          <w:rFonts w:asciiTheme="minorHAnsi" w:hAnsiTheme="minorHAnsi" w:cstheme="minorHAnsi"/>
          <w:bCs/>
          <w:color w:val="000000"/>
        </w:rPr>
        <w:t xml:space="preserve"> group program</w:t>
      </w:r>
      <w:r w:rsidR="00F138A0" w:rsidRPr="00221354">
        <w:rPr>
          <w:rFonts w:asciiTheme="minorHAnsi" w:hAnsiTheme="minorHAnsi" w:cstheme="minorHAnsi"/>
          <w:bCs/>
          <w:color w:val="000000"/>
        </w:rPr>
        <w:t>ming</w:t>
      </w:r>
      <w:r w:rsidRPr="00221354">
        <w:rPr>
          <w:rFonts w:asciiTheme="minorHAnsi" w:hAnsiTheme="minorHAnsi" w:cstheme="minorHAnsi"/>
          <w:bCs/>
          <w:color w:val="000000"/>
        </w:rPr>
        <w:t xml:space="preserve"> and drop-in sessions</w:t>
      </w:r>
      <w:r w:rsidR="00394B8B" w:rsidRPr="00221354">
        <w:rPr>
          <w:rFonts w:asciiTheme="minorHAnsi" w:hAnsiTheme="minorHAnsi" w:cstheme="minorHAnsi"/>
          <w:bCs/>
          <w:color w:val="000000"/>
        </w:rPr>
        <w:t xml:space="preserve"> for</w:t>
      </w:r>
      <w:r w:rsidR="00F138A0" w:rsidRPr="00221354">
        <w:rPr>
          <w:rFonts w:asciiTheme="minorHAnsi" w:hAnsiTheme="minorHAnsi" w:cstheme="minorHAnsi"/>
          <w:bCs/>
          <w:color w:val="000000"/>
        </w:rPr>
        <w:t xml:space="preserve"> individuals and caregivers</w:t>
      </w:r>
      <w:r w:rsidR="00EA0C8A" w:rsidRPr="00221354">
        <w:rPr>
          <w:rFonts w:asciiTheme="minorHAnsi" w:hAnsiTheme="minorHAnsi" w:cstheme="minorHAnsi"/>
          <w:bCs/>
          <w:color w:val="000000"/>
        </w:rPr>
        <w:t xml:space="preserve">. </w:t>
      </w:r>
      <w:r w:rsidR="00F138A0" w:rsidRPr="00221354">
        <w:rPr>
          <w:rFonts w:asciiTheme="minorHAnsi" w:hAnsiTheme="minorHAnsi" w:cstheme="minorHAnsi"/>
          <w:bCs/>
          <w:color w:val="000000"/>
        </w:rPr>
        <w:t>Also includes the Adult Resource Clinic, consultation with a Service</w:t>
      </w:r>
      <w:r w:rsidR="004E48CE" w:rsidRPr="00221354">
        <w:rPr>
          <w:rFonts w:asciiTheme="minorHAnsi" w:hAnsiTheme="minorHAnsi" w:cstheme="minorHAnsi"/>
          <w:bCs/>
          <w:color w:val="000000"/>
        </w:rPr>
        <w:t xml:space="preserve"> </w:t>
      </w:r>
      <w:r w:rsidR="00F138A0" w:rsidRPr="00221354">
        <w:rPr>
          <w:rFonts w:asciiTheme="minorHAnsi" w:hAnsiTheme="minorHAnsi" w:cstheme="minorHAnsi"/>
          <w:bCs/>
          <w:color w:val="000000"/>
        </w:rPr>
        <w:t>Coordinator for individuals 18 years of age or older, who are living with their family</w:t>
      </w:r>
      <w:r w:rsidR="00EA0C8A" w:rsidRPr="00221354">
        <w:rPr>
          <w:rFonts w:asciiTheme="minorHAnsi" w:hAnsiTheme="minorHAnsi" w:cstheme="minorHAnsi"/>
          <w:bCs/>
          <w:color w:val="000000"/>
        </w:rPr>
        <w:t xml:space="preserve">. </w:t>
      </w:r>
      <w:r w:rsidRPr="00221354">
        <w:rPr>
          <w:rFonts w:asciiTheme="minorHAnsi" w:hAnsiTheme="minorHAnsi" w:cstheme="minorHAnsi"/>
          <w:bCs/>
          <w:color w:val="000000"/>
        </w:rPr>
        <w:t xml:space="preserve">Registration </w:t>
      </w:r>
      <w:r w:rsidR="00474C6A" w:rsidRPr="00221354">
        <w:rPr>
          <w:rFonts w:asciiTheme="minorHAnsi" w:hAnsiTheme="minorHAnsi" w:cstheme="minorHAnsi"/>
          <w:bCs/>
          <w:color w:val="000000"/>
        </w:rPr>
        <w:t xml:space="preserve">available </w:t>
      </w:r>
      <w:r w:rsidRPr="00221354">
        <w:rPr>
          <w:rFonts w:asciiTheme="minorHAnsi" w:hAnsiTheme="minorHAnsi" w:cstheme="minorHAnsi"/>
          <w:bCs/>
          <w:color w:val="000000"/>
        </w:rPr>
        <w:t xml:space="preserve">at: </w:t>
      </w:r>
      <w:hyperlink r:id="rId62" w:history="1">
        <w:r w:rsidR="00474C6A" w:rsidRPr="00221354">
          <w:rPr>
            <w:rStyle w:val="Hyperlink"/>
            <w:rFonts w:asciiTheme="minorHAnsi" w:hAnsiTheme="minorHAnsi" w:cstheme="minorHAnsi"/>
            <w:bCs/>
          </w:rPr>
          <w:t>https://www.surreyplace.ca/programs-services/wellness-services/</w:t>
        </w:r>
      </w:hyperlink>
      <w:r w:rsidR="0095607C" w:rsidRPr="00221354">
        <w:rPr>
          <w:rStyle w:val="Hyperlink"/>
          <w:rFonts w:asciiTheme="minorHAnsi" w:hAnsiTheme="minorHAnsi" w:cstheme="minorHAnsi"/>
          <w:bCs/>
          <w:u w:val="none"/>
        </w:rPr>
        <w:t xml:space="preserve">  </w:t>
      </w:r>
      <w:r w:rsidR="0095607C" w:rsidRPr="00221354">
        <w:rPr>
          <w:rStyle w:val="Hyperlink"/>
          <w:rFonts w:asciiTheme="minorHAnsi" w:hAnsiTheme="minorHAnsi" w:cstheme="minorHAnsi"/>
          <w:bCs/>
          <w:color w:val="auto"/>
          <w:u w:val="none"/>
        </w:rPr>
        <w:t>where you can b</w:t>
      </w:r>
      <w:r w:rsidR="00185CAA" w:rsidRPr="00221354">
        <w:rPr>
          <w:rStyle w:val="Hyperlink"/>
          <w:rFonts w:asciiTheme="minorHAnsi" w:hAnsiTheme="minorHAnsi" w:cstheme="minorHAnsi"/>
          <w:bCs/>
          <w:color w:val="auto"/>
          <w:u w:val="none"/>
        </w:rPr>
        <w:t xml:space="preserve">rowse for programs by </w:t>
      </w:r>
      <w:r w:rsidR="0095607C" w:rsidRPr="00221354">
        <w:rPr>
          <w:rStyle w:val="Hyperlink"/>
          <w:rFonts w:asciiTheme="minorHAnsi" w:hAnsiTheme="minorHAnsi" w:cstheme="minorHAnsi"/>
          <w:bCs/>
          <w:color w:val="auto"/>
          <w:u w:val="none"/>
        </w:rPr>
        <w:t xml:space="preserve">downloading the </w:t>
      </w:r>
      <w:r w:rsidR="00185CAA" w:rsidRPr="00221354">
        <w:rPr>
          <w:rStyle w:val="Hyperlink"/>
          <w:rFonts w:asciiTheme="minorHAnsi" w:hAnsiTheme="minorHAnsi" w:cstheme="minorHAnsi"/>
          <w:bCs/>
          <w:color w:val="auto"/>
          <w:u w:val="none"/>
        </w:rPr>
        <w:t>month</w:t>
      </w:r>
      <w:r w:rsidR="0095607C" w:rsidRPr="00221354">
        <w:rPr>
          <w:rStyle w:val="Hyperlink"/>
          <w:rFonts w:asciiTheme="minorHAnsi" w:hAnsiTheme="minorHAnsi" w:cstheme="minorHAnsi"/>
          <w:bCs/>
          <w:color w:val="auto"/>
          <w:u w:val="none"/>
        </w:rPr>
        <w:t>ly guide</w:t>
      </w:r>
      <w:r w:rsidR="00185CAA" w:rsidRPr="00221354">
        <w:rPr>
          <w:rStyle w:val="Hyperlink"/>
          <w:rFonts w:asciiTheme="minorHAnsi" w:hAnsiTheme="minorHAnsi" w:cstheme="minorHAnsi"/>
          <w:bCs/>
          <w:color w:val="auto"/>
          <w:u w:val="none"/>
        </w:rPr>
        <w:t xml:space="preserve"> or us</w:t>
      </w:r>
      <w:r w:rsidR="0095607C" w:rsidRPr="00221354">
        <w:rPr>
          <w:rStyle w:val="Hyperlink"/>
          <w:rFonts w:asciiTheme="minorHAnsi" w:hAnsiTheme="minorHAnsi" w:cstheme="minorHAnsi"/>
          <w:bCs/>
          <w:color w:val="auto"/>
          <w:u w:val="none"/>
        </w:rPr>
        <w:t>ing</w:t>
      </w:r>
      <w:r w:rsidR="00185CAA" w:rsidRPr="00221354">
        <w:rPr>
          <w:rStyle w:val="Hyperlink"/>
          <w:rFonts w:asciiTheme="minorHAnsi" w:hAnsiTheme="minorHAnsi" w:cstheme="minorHAnsi"/>
          <w:bCs/>
          <w:color w:val="auto"/>
          <w:u w:val="none"/>
        </w:rPr>
        <w:t xml:space="preserve"> the Events Calendar tab</w:t>
      </w:r>
      <w:r w:rsidR="0095607C" w:rsidRPr="00221354">
        <w:rPr>
          <w:rStyle w:val="Hyperlink"/>
          <w:rFonts w:asciiTheme="minorHAnsi" w:hAnsiTheme="minorHAnsi" w:cstheme="minorHAnsi"/>
          <w:bCs/>
          <w:color w:val="auto"/>
          <w:u w:val="none"/>
        </w:rPr>
        <w:t xml:space="preserve"> </w:t>
      </w:r>
    </w:p>
    <w:bookmarkEnd w:id="10"/>
    <w:p w14:paraId="2DE0DA9D" w14:textId="77777777" w:rsidR="00E96686" w:rsidRPr="00221354" w:rsidRDefault="00E96686" w:rsidP="00360C3B">
      <w:pPr>
        <w:spacing w:after="0" w:line="240" w:lineRule="auto"/>
        <w:contextualSpacing/>
        <w:rPr>
          <w:rFonts w:eastAsia="Times New Roman" w:cstheme="minorHAnsi"/>
          <w:sz w:val="24"/>
          <w:szCs w:val="24"/>
          <w:lang w:val="en-US"/>
        </w:rPr>
      </w:pPr>
    </w:p>
    <w:p w14:paraId="262F810B" w14:textId="77777777" w:rsidR="00C54AA1" w:rsidRPr="00221354" w:rsidRDefault="00C54AA1">
      <w:pPr>
        <w:pStyle w:val="ListParagraph"/>
        <w:numPr>
          <w:ilvl w:val="0"/>
          <w:numId w:val="5"/>
        </w:numPr>
        <w:rPr>
          <w:rFonts w:asciiTheme="minorHAnsi" w:hAnsiTheme="minorHAnsi" w:cstheme="minorHAnsi"/>
        </w:rPr>
      </w:pPr>
      <w:r w:rsidRPr="00221354">
        <w:rPr>
          <w:rFonts w:asciiTheme="minorHAnsi" w:hAnsiTheme="minorHAnsi" w:cstheme="minorHAnsi"/>
          <w:b/>
          <w:bCs/>
        </w:rPr>
        <w:t xml:space="preserve">Developmental services </w:t>
      </w:r>
      <w:r w:rsidR="00D400D1" w:rsidRPr="00221354">
        <w:rPr>
          <w:rFonts w:asciiTheme="minorHAnsi" w:hAnsiTheme="minorHAnsi" w:cstheme="minorHAnsi"/>
          <w:b/>
          <w:bCs/>
        </w:rPr>
        <w:t>agencies</w:t>
      </w:r>
      <w:r w:rsidRPr="00221354">
        <w:rPr>
          <w:rFonts w:asciiTheme="minorHAnsi" w:hAnsiTheme="minorHAnsi" w:cstheme="minorHAnsi"/>
        </w:rPr>
        <w:t xml:space="preserve">: some </w:t>
      </w:r>
      <w:r w:rsidR="00337132" w:rsidRPr="00221354">
        <w:rPr>
          <w:rFonts w:asciiTheme="minorHAnsi" w:hAnsiTheme="minorHAnsi" w:cstheme="minorHAnsi"/>
        </w:rPr>
        <w:t xml:space="preserve">MCCSS funded </w:t>
      </w:r>
      <w:r w:rsidRPr="00221354">
        <w:rPr>
          <w:rFonts w:asciiTheme="minorHAnsi" w:hAnsiTheme="minorHAnsi" w:cstheme="minorHAnsi"/>
        </w:rPr>
        <w:t xml:space="preserve">agencies in Toronto </w:t>
      </w:r>
      <w:r w:rsidR="00337132" w:rsidRPr="00221354">
        <w:rPr>
          <w:rFonts w:asciiTheme="minorHAnsi" w:hAnsiTheme="minorHAnsi" w:cstheme="minorHAnsi"/>
        </w:rPr>
        <w:t xml:space="preserve">also </w:t>
      </w:r>
      <w:r w:rsidRPr="00221354">
        <w:rPr>
          <w:rFonts w:asciiTheme="minorHAnsi" w:hAnsiTheme="minorHAnsi" w:cstheme="minorHAnsi"/>
        </w:rPr>
        <w:t>provide specialized supports on a fee</w:t>
      </w:r>
      <w:r w:rsidR="00045B8E" w:rsidRPr="00221354">
        <w:rPr>
          <w:rFonts w:asciiTheme="minorHAnsi" w:hAnsiTheme="minorHAnsi" w:cstheme="minorHAnsi"/>
        </w:rPr>
        <w:t>-</w:t>
      </w:r>
      <w:r w:rsidRPr="00221354">
        <w:rPr>
          <w:rFonts w:asciiTheme="minorHAnsi" w:hAnsiTheme="minorHAnsi" w:cstheme="minorHAnsi"/>
        </w:rPr>
        <w:t>for</w:t>
      </w:r>
      <w:r w:rsidR="00045B8E" w:rsidRPr="00221354">
        <w:rPr>
          <w:rFonts w:asciiTheme="minorHAnsi" w:hAnsiTheme="minorHAnsi" w:cstheme="minorHAnsi"/>
        </w:rPr>
        <w:t>-</w:t>
      </w:r>
      <w:r w:rsidRPr="00221354">
        <w:rPr>
          <w:rFonts w:asciiTheme="minorHAnsi" w:hAnsiTheme="minorHAnsi" w:cstheme="minorHAnsi"/>
        </w:rPr>
        <w:t>service basis</w:t>
      </w:r>
      <w:r w:rsidR="006E0E1A" w:rsidRPr="00221354">
        <w:rPr>
          <w:rFonts w:asciiTheme="minorHAnsi" w:hAnsiTheme="minorHAnsi" w:cstheme="minorHAnsi"/>
        </w:rPr>
        <w:t>, visit:</w:t>
      </w:r>
      <w:r w:rsidR="00913054" w:rsidRPr="00221354">
        <w:rPr>
          <w:rFonts w:asciiTheme="minorHAnsi" w:hAnsiTheme="minorHAnsi" w:cstheme="minorHAnsi"/>
        </w:rPr>
        <w:t xml:space="preserve"> </w:t>
      </w:r>
      <w:hyperlink r:id="rId63" w:history="1">
        <w:r w:rsidR="006E0E1A" w:rsidRPr="00221354">
          <w:rPr>
            <w:rStyle w:val="Hyperlink"/>
            <w:rFonts w:asciiTheme="minorHAnsi" w:hAnsiTheme="minorHAnsi" w:cstheme="minorHAnsi"/>
          </w:rPr>
          <w:t>https://connectability.ca/en/</w:t>
        </w:r>
      </w:hyperlink>
      <w:r w:rsidR="006E0E1A" w:rsidRPr="00221354">
        <w:rPr>
          <w:rFonts w:asciiTheme="minorHAnsi" w:hAnsiTheme="minorHAnsi" w:cstheme="minorHAnsi"/>
        </w:rPr>
        <w:t xml:space="preserve"> </w:t>
      </w:r>
      <w:r w:rsidR="00913054" w:rsidRPr="00221354">
        <w:rPr>
          <w:rFonts w:asciiTheme="minorHAnsi" w:hAnsiTheme="minorHAnsi" w:cstheme="minorHAnsi"/>
        </w:rPr>
        <w:t xml:space="preserve">or </w:t>
      </w:r>
      <w:hyperlink r:id="rId64" w:history="1">
        <w:r w:rsidR="006E0E1A" w:rsidRPr="00221354">
          <w:rPr>
            <w:rStyle w:val="Hyperlink"/>
            <w:rFonts w:asciiTheme="minorHAnsi" w:hAnsiTheme="minorHAnsi" w:cstheme="minorHAnsi"/>
          </w:rPr>
          <w:t>http://mycommunityhub.ca/</w:t>
        </w:r>
      </w:hyperlink>
      <w:r w:rsidR="006E0E1A" w:rsidRPr="00221354">
        <w:rPr>
          <w:rStyle w:val="Hyperlink"/>
          <w:rFonts w:asciiTheme="minorHAnsi" w:hAnsiTheme="minorHAnsi" w:cstheme="minorHAnsi"/>
          <w:color w:val="auto"/>
          <w:u w:val="none"/>
        </w:rPr>
        <w:t xml:space="preserve"> for listings</w:t>
      </w:r>
    </w:p>
    <w:p w14:paraId="4AE068C1" w14:textId="77777777" w:rsidR="0095607C" w:rsidRPr="005D0D59" w:rsidRDefault="0095607C" w:rsidP="00360C3B">
      <w:pPr>
        <w:spacing w:after="0" w:line="240" w:lineRule="auto"/>
        <w:contextualSpacing/>
        <w:rPr>
          <w:rFonts w:eastAsia="Times New Roman" w:cstheme="minorHAnsi"/>
          <w:b/>
          <w:bCs/>
          <w:sz w:val="24"/>
          <w:szCs w:val="24"/>
          <w:lang w:val="en-US"/>
        </w:rPr>
      </w:pPr>
    </w:p>
    <w:tbl>
      <w:tblPr>
        <w:tblStyle w:val="TableGrid"/>
        <w:tblW w:w="0" w:type="auto"/>
        <w:shd w:val="pct15" w:color="auto" w:fill="auto"/>
        <w:tblLook w:val="04A0" w:firstRow="1" w:lastRow="0" w:firstColumn="1" w:lastColumn="0" w:noHBand="0" w:noVBand="1"/>
      </w:tblPr>
      <w:tblGrid>
        <w:gridCol w:w="10790"/>
      </w:tblGrid>
      <w:tr w:rsidR="00CB5FD9" w14:paraId="6E613D07" w14:textId="77777777" w:rsidTr="00C54AA1">
        <w:trPr>
          <w:trHeight w:val="278"/>
        </w:trPr>
        <w:tc>
          <w:tcPr>
            <w:tcW w:w="10790" w:type="dxa"/>
            <w:shd w:val="pct15" w:color="auto" w:fill="auto"/>
          </w:tcPr>
          <w:p w14:paraId="13DBB2A6" w14:textId="53E5EA20" w:rsidR="00CB5FD9" w:rsidRPr="0006243F" w:rsidRDefault="00823BD1" w:rsidP="00360C3B">
            <w:pPr>
              <w:contextualSpacing/>
              <w:rPr>
                <w:rFonts w:eastAsia="Times New Roman" w:cstheme="minorHAnsi"/>
                <w:b/>
                <w:bCs/>
                <w:sz w:val="28"/>
                <w:szCs w:val="28"/>
                <w:lang w:val="en-US"/>
              </w:rPr>
            </w:pPr>
            <w:r>
              <w:rPr>
                <w:rFonts w:eastAsia="Times New Roman" w:cstheme="minorHAnsi"/>
                <w:b/>
                <w:bCs/>
                <w:sz w:val="28"/>
                <w:szCs w:val="28"/>
                <w:lang w:val="en-US"/>
              </w:rPr>
              <w:t>Staffing services (</w:t>
            </w:r>
            <w:r w:rsidR="00395C69">
              <w:rPr>
                <w:rFonts w:eastAsia="Times New Roman" w:cstheme="minorHAnsi"/>
                <w:b/>
                <w:bCs/>
                <w:sz w:val="28"/>
                <w:szCs w:val="28"/>
                <w:lang w:val="en-US"/>
              </w:rPr>
              <w:t>e.g.,</w:t>
            </w:r>
            <w:r>
              <w:rPr>
                <w:rFonts w:eastAsia="Times New Roman" w:cstheme="minorHAnsi"/>
                <w:b/>
                <w:bCs/>
                <w:sz w:val="28"/>
                <w:szCs w:val="28"/>
                <w:lang w:val="en-US"/>
              </w:rPr>
              <w:t xml:space="preserve"> hiring a support worker)</w:t>
            </w:r>
          </w:p>
        </w:tc>
      </w:tr>
    </w:tbl>
    <w:p w14:paraId="236F34A0" w14:textId="77777777" w:rsidR="00D400D1" w:rsidRPr="00154EBB" w:rsidRDefault="00D400D1" w:rsidP="00D400D1">
      <w:pPr>
        <w:spacing w:after="0" w:line="240" w:lineRule="auto"/>
        <w:contextualSpacing/>
        <w:rPr>
          <w:rFonts w:eastAsia="Times New Roman" w:cstheme="minorHAnsi"/>
          <w:sz w:val="24"/>
          <w:szCs w:val="24"/>
          <w:lang w:val="en-US"/>
        </w:rPr>
      </w:pPr>
    </w:p>
    <w:p w14:paraId="7C4293FF" w14:textId="285511DE" w:rsidR="001C4203" w:rsidRPr="00221354" w:rsidRDefault="001C4203">
      <w:pPr>
        <w:pStyle w:val="ListParagraph"/>
        <w:numPr>
          <w:ilvl w:val="0"/>
          <w:numId w:val="13"/>
        </w:numPr>
        <w:rPr>
          <w:rStyle w:val="Hyperlink"/>
          <w:rFonts w:asciiTheme="minorHAnsi" w:hAnsiTheme="minorHAnsi" w:cstheme="minorHAnsi"/>
          <w:color w:val="auto"/>
          <w:u w:val="none"/>
        </w:rPr>
      </w:pPr>
      <w:r w:rsidRPr="00221354">
        <w:rPr>
          <w:rFonts w:asciiTheme="minorHAnsi" w:hAnsiTheme="minorHAnsi" w:cstheme="minorHAnsi"/>
          <w:b/>
          <w:bCs/>
        </w:rPr>
        <w:t>wm+a</w:t>
      </w:r>
      <w:r w:rsidRPr="00221354">
        <w:rPr>
          <w:rFonts w:asciiTheme="minorHAnsi" w:hAnsiTheme="minorHAnsi" w:cstheme="minorHAnsi"/>
        </w:rPr>
        <w:t xml:space="preserve">: provides fee-for-service </w:t>
      </w:r>
      <w:r w:rsidR="00CD6BC2" w:rsidRPr="00221354">
        <w:rPr>
          <w:rFonts w:asciiTheme="minorHAnsi" w:hAnsiTheme="minorHAnsi" w:cstheme="minorHAnsi"/>
        </w:rPr>
        <w:t>support workers</w:t>
      </w:r>
      <w:r w:rsidR="00EA0C8A" w:rsidRPr="00221354">
        <w:rPr>
          <w:rFonts w:asciiTheme="minorHAnsi" w:hAnsiTheme="minorHAnsi" w:cstheme="minorHAnsi"/>
        </w:rPr>
        <w:t xml:space="preserve">. </w:t>
      </w:r>
      <w:r w:rsidRPr="00221354">
        <w:rPr>
          <w:rFonts w:asciiTheme="minorHAnsi" w:hAnsiTheme="minorHAnsi" w:cstheme="minorHAnsi"/>
        </w:rPr>
        <w:t xml:space="preserve">Call 416-367-5968 or:   </w:t>
      </w:r>
      <w:hyperlink r:id="rId65" w:anchor="family-services;-youth-and-adults" w:history="1">
        <w:r w:rsidRPr="00221354">
          <w:rPr>
            <w:rStyle w:val="Hyperlink"/>
            <w:rFonts w:asciiTheme="minorHAnsi" w:hAnsiTheme="minorHAnsi" w:cstheme="minorHAnsi"/>
            <w:lang w:val="en-CA"/>
          </w:rPr>
          <w:t>https://wmanda.com/specialized-behavioural-services/#family-services;-youth-and-adults</w:t>
        </w:r>
      </w:hyperlink>
    </w:p>
    <w:p w14:paraId="21348E7B" w14:textId="77777777" w:rsidR="003C4875" w:rsidRPr="00221354" w:rsidRDefault="003C4875" w:rsidP="001C4203">
      <w:pPr>
        <w:spacing w:after="0" w:line="240" w:lineRule="auto"/>
        <w:contextualSpacing/>
        <w:rPr>
          <w:rFonts w:eastAsia="Times New Roman" w:cstheme="minorHAnsi"/>
          <w:sz w:val="24"/>
          <w:szCs w:val="24"/>
          <w:highlight w:val="yellow"/>
          <w:lang w:val="en-US"/>
        </w:rPr>
      </w:pPr>
    </w:p>
    <w:p w14:paraId="582E3150" w14:textId="79F3D45B" w:rsidR="00E674CB" w:rsidRPr="00221354" w:rsidRDefault="00D400D1">
      <w:pPr>
        <w:pStyle w:val="ListParagraph"/>
        <w:numPr>
          <w:ilvl w:val="0"/>
          <w:numId w:val="5"/>
        </w:numPr>
        <w:rPr>
          <w:rStyle w:val="Hyperlink"/>
          <w:rFonts w:asciiTheme="minorHAnsi" w:hAnsiTheme="minorHAnsi" w:cstheme="minorHAnsi"/>
          <w:color w:val="auto"/>
          <w:u w:val="none"/>
        </w:rPr>
      </w:pPr>
      <w:r w:rsidRPr="00221354">
        <w:rPr>
          <w:rFonts w:asciiTheme="minorHAnsi" w:hAnsiTheme="minorHAnsi" w:cstheme="minorHAnsi"/>
          <w:b/>
          <w:bCs/>
        </w:rPr>
        <w:t>Bartimaeus</w:t>
      </w:r>
      <w:r w:rsidR="004A1ECE" w:rsidRPr="00221354">
        <w:rPr>
          <w:rFonts w:asciiTheme="minorHAnsi" w:hAnsiTheme="minorHAnsi" w:cstheme="minorHAnsi"/>
          <w:b/>
          <w:bCs/>
        </w:rPr>
        <w:t>:</w:t>
      </w:r>
      <w:r w:rsidR="001C4203" w:rsidRPr="00221354">
        <w:rPr>
          <w:rFonts w:asciiTheme="minorHAnsi" w:hAnsiTheme="minorHAnsi" w:cstheme="minorHAnsi"/>
          <w:b/>
          <w:bCs/>
        </w:rPr>
        <w:t xml:space="preserve"> </w:t>
      </w:r>
      <w:r w:rsidR="001C4203" w:rsidRPr="00221354">
        <w:rPr>
          <w:rFonts w:asciiTheme="minorHAnsi" w:hAnsiTheme="minorHAnsi" w:cstheme="minorHAnsi"/>
        </w:rPr>
        <w:t>provides fee</w:t>
      </w:r>
      <w:r w:rsidR="00CD6BC2" w:rsidRPr="00221354">
        <w:rPr>
          <w:rFonts w:asciiTheme="minorHAnsi" w:hAnsiTheme="minorHAnsi" w:cstheme="minorHAnsi"/>
        </w:rPr>
        <w:t>-</w:t>
      </w:r>
      <w:r w:rsidR="001C4203" w:rsidRPr="00221354">
        <w:rPr>
          <w:rFonts w:asciiTheme="minorHAnsi" w:hAnsiTheme="minorHAnsi" w:cstheme="minorHAnsi"/>
        </w:rPr>
        <w:t>for</w:t>
      </w:r>
      <w:r w:rsidR="00CD6BC2" w:rsidRPr="00221354">
        <w:rPr>
          <w:rFonts w:asciiTheme="minorHAnsi" w:hAnsiTheme="minorHAnsi" w:cstheme="minorHAnsi"/>
        </w:rPr>
        <w:t>-service support workers</w:t>
      </w:r>
      <w:r w:rsidR="00EA0C8A" w:rsidRPr="00221354">
        <w:rPr>
          <w:rFonts w:asciiTheme="minorHAnsi" w:hAnsiTheme="minorHAnsi" w:cstheme="minorHAnsi"/>
        </w:rPr>
        <w:t xml:space="preserve">. </w:t>
      </w:r>
      <w:r w:rsidR="00CD6BC2" w:rsidRPr="00221354">
        <w:rPr>
          <w:rFonts w:asciiTheme="minorHAnsi" w:hAnsiTheme="minorHAnsi" w:cstheme="minorHAnsi"/>
        </w:rPr>
        <w:t xml:space="preserve">Call 416-243-3330 or: </w:t>
      </w:r>
      <w:hyperlink r:id="rId66" w:history="1">
        <w:r w:rsidR="00CD6BC2" w:rsidRPr="00221354">
          <w:rPr>
            <w:rStyle w:val="Hyperlink"/>
            <w:rFonts w:asciiTheme="minorHAnsi" w:hAnsiTheme="minorHAnsi" w:cstheme="minorHAnsi"/>
            <w:lang w:val="en-CA"/>
          </w:rPr>
          <w:t>http://www.bartimaeus.com/family-support/</w:t>
        </w:r>
      </w:hyperlink>
    </w:p>
    <w:p w14:paraId="2F0861AD" w14:textId="77777777" w:rsidR="00DC6909" w:rsidRPr="00221354" w:rsidRDefault="00DC6909" w:rsidP="00C00956">
      <w:pPr>
        <w:pStyle w:val="ListParagraph"/>
        <w:rPr>
          <w:rFonts w:asciiTheme="minorHAnsi" w:hAnsiTheme="minorHAnsi" w:cstheme="minorHAnsi"/>
        </w:rPr>
      </w:pPr>
    </w:p>
    <w:p w14:paraId="7C29E329" w14:textId="6565AC47" w:rsidR="004A1ECE" w:rsidRPr="00221354" w:rsidRDefault="0D25E6CA">
      <w:pPr>
        <w:pStyle w:val="ListParagraph"/>
        <w:numPr>
          <w:ilvl w:val="0"/>
          <w:numId w:val="5"/>
        </w:numPr>
        <w:rPr>
          <w:rStyle w:val="Hyperlink"/>
          <w:rFonts w:asciiTheme="minorHAnsi" w:hAnsiTheme="minorHAnsi" w:cstheme="minorHAnsi"/>
          <w:color w:val="auto"/>
          <w:u w:val="none"/>
        </w:rPr>
      </w:pPr>
      <w:r w:rsidRPr="00221354">
        <w:rPr>
          <w:rFonts w:asciiTheme="minorHAnsi" w:hAnsiTheme="minorHAnsi" w:cstheme="minorHAnsi"/>
          <w:b/>
          <w:bCs/>
        </w:rPr>
        <w:t>VHA</w:t>
      </w:r>
      <w:r w:rsidR="00E25EBA" w:rsidRPr="00221354">
        <w:rPr>
          <w:rFonts w:asciiTheme="minorHAnsi" w:hAnsiTheme="minorHAnsi" w:cstheme="minorHAnsi"/>
          <w:b/>
          <w:bCs/>
        </w:rPr>
        <w:t xml:space="preserve"> Home HealthCare (VHA)</w:t>
      </w:r>
      <w:r w:rsidR="004A1ECE" w:rsidRPr="00221354">
        <w:rPr>
          <w:rFonts w:asciiTheme="minorHAnsi" w:hAnsiTheme="minorHAnsi" w:cstheme="minorHAnsi"/>
        </w:rPr>
        <w:t>:</w:t>
      </w:r>
      <w:r w:rsidR="00E25EBA" w:rsidRPr="00221354">
        <w:rPr>
          <w:rFonts w:asciiTheme="minorHAnsi" w:hAnsiTheme="minorHAnsi" w:cstheme="minorHAnsi"/>
        </w:rPr>
        <w:t xml:space="preserve"> provides </w:t>
      </w:r>
      <w:r w:rsidR="00403CEC" w:rsidRPr="00221354">
        <w:rPr>
          <w:rFonts w:asciiTheme="minorHAnsi" w:hAnsiTheme="minorHAnsi" w:cstheme="minorHAnsi"/>
        </w:rPr>
        <w:t xml:space="preserve">a range of in-home services on a fee-for-service basis: </w:t>
      </w:r>
      <w:hyperlink r:id="rId67" w:history="1">
        <w:r w:rsidR="00403CEC" w:rsidRPr="00221354">
          <w:rPr>
            <w:rStyle w:val="Hyperlink"/>
            <w:rFonts w:asciiTheme="minorHAnsi" w:hAnsiTheme="minorHAnsi" w:cstheme="minorHAnsi"/>
            <w:lang w:val="en-CA"/>
          </w:rPr>
          <w:t>https://www.vha.ca/private-services/</w:t>
        </w:r>
      </w:hyperlink>
      <w:r w:rsidR="00403CEC" w:rsidRPr="00221354">
        <w:rPr>
          <w:rFonts w:asciiTheme="minorHAnsi" w:hAnsiTheme="minorHAnsi" w:cstheme="minorHAnsi"/>
        </w:rPr>
        <w:t xml:space="preserve">  Call 416-489-2500 </w:t>
      </w:r>
      <w:r w:rsidR="00625C4B" w:rsidRPr="00221354">
        <w:rPr>
          <w:rFonts w:asciiTheme="minorHAnsi" w:hAnsiTheme="minorHAnsi" w:cstheme="minorHAnsi"/>
        </w:rPr>
        <w:t>e</w:t>
      </w:r>
      <w:r w:rsidR="00403CEC" w:rsidRPr="00221354">
        <w:rPr>
          <w:rFonts w:asciiTheme="minorHAnsi" w:hAnsiTheme="minorHAnsi" w:cstheme="minorHAnsi"/>
        </w:rPr>
        <w:t>x</w:t>
      </w:r>
      <w:r w:rsidR="00625C4B" w:rsidRPr="00221354">
        <w:rPr>
          <w:rFonts w:asciiTheme="minorHAnsi" w:hAnsiTheme="minorHAnsi" w:cstheme="minorHAnsi"/>
        </w:rPr>
        <w:t>t</w:t>
      </w:r>
      <w:r w:rsidR="00403CEC" w:rsidRPr="00221354">
        <w:rPr>
          <w:rFonts w:asciiTheme="minorHAnsi" w:hAnsiTheme="minorHAnsi" w:cstheme="minorHAnsi"/>
        </w:rPr>
        <w:t xml:space="preserve">. 4649 or email </w:t>
      </w:r>
      <w:hyperlink r:id="rId68" w:history="1">
        <w:r w:rsidR="00720C3F" w:rsidRPr="00221354">
          <w:rPr>
            <w:rStyle w:val="Hyperlink"/>
            <w:rFonts w:asciiTheme="minorHAnsi" w:hAnsiTheme="minorHAnsi" w:cstheme="minorHAnsi"/>
            <w:bdr w:val="none" w:sz="0" w:space="0" w:color="auto" w:frame="1"/>
            <w:shd w:val="clear" w:color="auto" w:fill="FFFFFF"/>
          </w:rPr>
          <w:t>privateservices@vha.ca</w:t>
        </w:r>
      </w:hyperlink>
    </w:p>
    <w:p w14:paraId="5C4C798C" w14:textId="77777777" w:rsidR="00221354" w:rsidRPr="00221354" w:rsidRDefault="00221354" w:rsidP="00221354">
      <w:pPr>
        <w:pStyle w:val="ListParagraph"/>
        <w:rPr>
          <w:rFonts w:asciiTheme="minorHAnsi" w:hAnsiTheme="minorHAnsi" w:cstheme="minorHAnsi"/>
        </w:rPr>
      </w:pPr>
    </w:p>
    <w:p w14:paraId="2270CBF0" w14:textId="77777777" w:rsidR="00221354" w:rsidRPr="00221354" w:rsidRDefault="00221354" w:rsidP="00221354">
      <w:pPr>
        <w:rPr>
          <w:rFonts w:cstheme="minorHAnsi"/>
        </w:rPr>
      </w:pPr>
    </w:p>
    <w:p w14:paraId="6DFC95BA" w14:textId="77777777" w:rsidR="006668A2" w:rsidRPr="00221354" w:rsidRDefault="006668A2" w:rsidP="003C4875">
      <w:pPr>
        <w:spacing w:after="0" w:line="240" w:lineRule="auto"/>
        <w:rPr>
          <w:rFonts w:cstheme="minorHAnsi"/>
          <w:sz w:val="24"/>
          <w:szCs w:val="24"/>
        </w:rPr>
      </w:pPr>
    </w:p>
    <w:p w14:paraId="7F7A6835" w14:textId="4EF11734" w:rsidR="00C415D9" w:rsidRPr="00221354" w:rsidRDefault="529DF3EF">
      <w:pPr>
        <w:pStyle w:val="ListParagraph"/>
        <w:numPr>
          <w:ilvl w:val="0"/>
          <w:numId w:val="5"/>
        </w:numPr>
        <w:rPr>
          <w:rFonts w:asciiTheme="minorHAnsi" w:hAnsiTheme="minorHAnsi" w:cstheme="minorHAnsi"/>
        </w:rPr>
      </w:pPr>
      <w:r w:rsidRPr="00221354">
        <w:rPr>
          <w:rFonts w:asciiTheme="minorHAnsi" w:hAnsiTheme="minorHAnsi" w:cstheme="minorHAnsi"/>
          <w:b/>
          <w:bCs/>
        </w:rPr>
        <w:t>Dorvict</w:t>
      </w:r>
      <w:r w:rsidR="00726C33" w:rsidRPr="00221354">
        <w:rPr>
          <w:rFonts w:asciiTheme="minorHAnsi" w:hAnsiTheme="minorHAnsi" w:cstheme="minorHAnsi"/>
          <w:b/>
          <w:bCs/>
        </w:rPr>
        <w:t xml:space="preserve"> Home &amp; Health Care Services</w:t>
      </w:r>
      <w:r w:rsidRPr="00221354">
        <w:rPr>
          <w:rFonts w:asciiTheme="minorHAnsi" w:hAnsiTheme="minorHAnsi" w:cstheme="minorHAnsi"/>
        </w:rPr>
        <w:t>:</w:t>
      </w:r>
      <w:r w:rsidR="00726C33" w:rsidRPr="00221354">
        <w:rPr>
          <w:rFonts w:asciiTheme="minorHAnsi" w:hAnsiTheme="minorHAnsi" w:cstheme="minorHAnsi"/>
        </w:rPr>
        <w:t xml:space="preserve">  provides temporary support in the home or community</w:t>
      </w:r>
      <w:r w:rsidR="003D70BE" w:rsidRPr="00221354">
        <w:rPr>
          <w:rFonts w:asciiTheme="minorHAnsi" w:hAnsiTheme="minorHAnsi" w:cstheme="minorHAnsi"/>
        </w:rPr>
        <w:t xml:space="preserve"> on a fee-for-service basis</w:t>
      </w:r>
      <w:r w:rsidR="00726C33" w:rsidRPr="00221354">
        <w:rPr>
          <w:rFonts w:asciiTheme="minorHAnsi" w:hAnsiTheme="minorHAnsi" w:cstheme="minorHAnsi"/>
        </w:rPr>
        <w:t>:</w:t>
      </w:r>
      <w:r w:rsidR="003D70BE" w:rsidRPr="00221354">
        <w:rPr>
          <w:rFonts w:asciiTheme="minorHAnsi" w:hAnsiTheme="minorHAnsi" w:cstheme="minorHAnsi"/>
        </w:rPr>
        <w:t xml:space="preserve"> </w:t>
      </w:r>
      <w:hyperlink r:id="rId69" w:history="1">
        <w:r w:rsidR="003D70BE" w:rsidRPr="00221354">
          <w:rPr>
            <w:rStyle w:val="Hyperlink"/>
            <w:rFonts w:asciiTheme="minorHAnsi" w:hAnsiTheme="minorHAnsi" w:cstheme="minorHAnsi"/>
            <w:lang w:val="en-CA"/>
          </w:rPr>
          <w:t>https://dorvict.com/staffing-services/</w:t>
        </w:r>
      </w:hyperlink>
      <w:r w:rsidR="00726C33" w:rsidRPr="00221354">
        <w:rPr>
          <w:rFonts w:asciiTheme="minorHAnsi" w:hAnsiTheme="minorHAnsi" w:cstheme="minorHAnsi"/>
        </w:rPr>
        <w:t xml:space="preserve"> Call Heather Bateman at </w:t>
      </w:r>
      <w:r w:rsidR="003D70BE" w:rsidRPr="00221354">
        <w:rPr>
          <w:rFonts w:asciiTheme="minorHAnsi" w:hAnsiTheme="minorHAnsi" w:cstheme="minorHAnsi"/>
        </w:rPr>
        <w:t>416-661-1740 or email heather@dorvict.com</w:t>
      </w:r>
    </w:p>
    <w:p w14:paraId="139DAEC9" w14:textId="77777777" w:rsidR="006550D9" w:rsidRPr="0026238D" w:rsidRDefault="006550D9" w:rsidP="0026238D">
      <w:pPr>
        <w:spacing w:after="0" w:line="240" w:lineRule="auto"/>
        <w:contextualSpacing/>
        <w:rPr>
          <w:rFonts w:eastAsia="Times New Roman" w:cstheme="minorHAnsi"/>
          <w:b/>
          <w:bCs/>
          <w:sz w:val="24"/>
          <w:szCs w:val="24"/>
          <w:lang w:val="en-US"/>
        </w:rPr>
      </w:pPr>
    </w:p>
    <w:tbl>
      <w:tblPr>
        <w:tblStyle w:val="TableGrid"/>
        <w:tblW w:w="0" w:type="auto"/>
        <w:shd w:val="pct15" w:color="auto" w:fill="auto"/>
        <w:tblLook w:val="04A0" w:firstRow="1" w:lastRow="0" w:firstColumn="1" w:lastColumn="0" w:noHBand="0" w:noVBand="1"/>
      </w:tblPr>
      <w:tblGrid>
        <w:gridCol w:w="10790"/>
      </w:tblGrid>
      <w:tr w:rsidR="0026238D" w14:paraId="66DC069C" w14:textId="77777777" w:rsidTr="006D7415">
        <w:tc>
          <w:tcPr>
            <w:tcW w:w="10790" w:type="dxa"/>
            <w:shd w:val="pct15" w:color="auto" w:fill="auto"/>
          </w:tcPr>
          <w:p w14:paraId="2B729C1E" w14:textId="77777777" w:rsidR="0026238D" w:rsidRPr="0006243F" w:rsidRDefault="0026238D" w:rsidP="0026238D">
            <w:pPr>
              <w:contextualSpacing/>
              <w:rPr>
                <w:rFonts w:eastAsia="Times New Roman" w:cstheme="minorHAnsi"/>
                <w:b/>
                <w:bCs/>
                <w:sz w:val="28"/>
                <w:szCs w:val="28"/>
                <w:lang w:val="en-US"/>
              </w:rPr>
            </w:pPr>
            <w:r w:rsidRPr="00D43F6D">
              <w:rPr>
                <w:rFonts w:eastAsia="Times New Roman" w:cstheme="minorHAnsi"/>
                <w:b/>
                <w:bCs/>
                <w:sz w:val="28"/>
                <w:szCs w:val="28"/>
                <w:lang w:val="en-US"/>
              </w:rPr>
              <w:t>Transportation services</w:t>
            </w:r>
          </w:p>
        </w:tc>
      </w:tr>
    </w:tbl>
    <w:p w14:paraId="21F6751A" w14:textId="77777777" w:rsidR="0026238D" w:rsidRPr="00221354" w:rsidRDefault="0026238D" w:rsidP="00550D17">
      <w:pPr>
        <w:spacing w:after="0" w:line="240" w:lineRule="auto"/>
        <w:contextualSpacing/>
        <w:rPr>
          <w:rFonts w:eastAsia="Times New Roman" w:cstheme="minorHAnsi"/>
          <w:sz w:val="24"/>
          <w:szCs w:val="24"/>
          <w:lang w:val="en-US"/>
        </w:rPr>
      </w:pPr>
    </w:p>
    <w:p w14:paraId="06F7258A" w14:textId="1A26A205" w:rsidR="00D43F6D" w:rsidRPr="00221354" w:rsidRDefault="00550D17">
      <w:pPr>
        <w:pStyle w:val="ListParagraph"/>
        <w:numPr>
          <w:ilvl w:val="0"/>
          <w:numId w:val="14"/>
        </w:numPr>
        <w:rPr>
          <w:rFonts w:asciiTheme="minorHAnsi" w:hAnsiTheme="minorHAnsi" w:cstheme="minorHAnsi"/>
        </w:rPr>
      </w:pPr>
      <w:r w:rsidRPr="00221354">
        <w:rPr>
          <w:rFonts w:asciiTheme="minorHAnsi" w:hAnsiTheme="minorHAnsi" w:cstheme="minorHAnsi"/>
          <w:b/>
          <w:bCs/>
        </w:rPr>
        <w:t>A</w:t>
      </w:r>
      <w:r w:rsidR="00D43F6D" w:rsidRPr="00221354">
        <w:rPr>
          <w:rFonts w:asciiTheme="minorHAnsi" w:hAnsiTheme="minorHAnsi" w:cstheme="minorHAnsi"/>
          <w:b/>
          <w:bCs/>
        </w:rPr>
        <w:t>ccessible and/or fee-for-service transportation</w:t>
      </w:r>
      <w:r w:rsidRPr="00221354">
        <w:rPr>
          <w:rFonts w:asciiTheme="minorHAnsi" w:hAnsiTheme="minorHAnsi" w:cstheme="minorHAnsi"/>
        </w:rPr>
        <w:t>:</w:t>
      </w:r>
      <w:r w:rsidR="00D43F6D" w:rsidRPr="00221354">
        <w:rPr>
          <w:rFonts w:asciiTheme="minorHAnsi" w:hAnsiTheme="minorHAnsi" w:cstheme="minorHAnsi"/>
        </w:rPr>
        <w:t xml:space="preserve"> </w:t>
      </w:r>
    </w:p>
    <w:p w14:paraId="5267D05C" w14:textId="6D88CECF" w:rsidR="00550D17" w:rsidRPr="00221354" w:rsidRDefault="0026238D">
      <w:pPr>
        <w:pStyle w:val="ListParagraph"/>
        <w:numPr>
          <w:ilvl w:val="1"/>
          <w:numId w:val="21"/>
        </w:numPr>
        <w:rPr>
          <w:rStyle w:val="Hyperlink"/>
          <w:rFonts w:asciiTheme="minorHAnsi" w:hAnsiTheme="minorHAnsi" w:cstheme="minorHAnsi"/>
        </w:rPr>
      </w:pPr>
      <w:r w:rsidRPr="00221354">
        <w:rPr>
          <w:rFonts w:asciiTheme="minorHAnsi" w:hAnsiTheme="minorHAnsi" w:cstheme="minorHAnsi"/>
          <w:b/>
          <w:bCs/>
          <w:i/>
          <w:iCs/>
        </w:rPr>
        <w:t>Wheel-Trans</w:t>
      </w:r>
      <w:r w:rsidRPr="00221354">
        <w:rPr>
          <w:rFonts w:asciiTheme="minorHAnsi" w:hAnsiTheme="minorHAnsi" w:cstheme="minorHAnsi"/>
        </w:rPr>
        <w:t xml:space="preserve">: </w:t>
      </w:r>
      <w:hyperlink r:id="rId70" w:history="1">
        <w:r w:rsidR="0005353D" w:rsidRPr="00221354">
          <w:rPr>
            <w:rStyle w:val="Hyperlink"/>
            <w:rFonts w:asciiTheme="minorHAnsi" w:hAnsiTheme="minorHAnsi" w:cstheme="minorHAnsi"/>
          </w:rPr>
          <w:t>https://www.ttc.ca/wheel-trans</w:t>
        </w:r>
      </w:hyperlink>
      <w:r w:rsidR="0005353D" w:rsidRPr="00221354">
        <w:rPr>
          <w:rFonts w:asciiTheme="minorHAnsi" w:hAnsiTheme="minorHAnsi" w:cstheme="minorHAnsi"/>
        </w:rPr>
        <w:t xml:space="preserve"> </w:t>
      </w:r>
    </w:p>
    <w:p w14:paraId="73B14038" w14:textId="3472C9DF" w:rsidR="00550D17" w:rsidRPr="00221354" w:rsidRDefault="0026238D">
      <w:pPr>
        <w:pStyle w:val="ListParagraph"/>
        <w:numPr>
          <w:ilvl w:val="1"/>
          <w:numId w:val="21"/>
        </w:numPr>
        <w:rPr>
          <w:rFonts w:asciiTheme="minorHAnsi" w:hAnsiTheme="minorHAnsi" w:cstheme="minorHAnsi"/>
        </w:rPr>
      </w:pPr>
      <w:r w:rsidRPr="00221354">
        <w:rPr>
          <w:rFonts w:asciiTheme="minorHAnsi" w:hAnsiTheme="minorHAnsi" w:cstheme="minorHAnsi"/>
          <w:b/>
          <w:bCs/>
          <w:i/>
          <w:iCs/>
        </w:rPr>
        <w:t>Beaver Transportation</w:t>
      </w:r>
      <w:r w:rsidR="00D43F6D" w:rsidRPr="00221354">
        <w:rPr>
          <w:rFonts w:asciiTheme="minorHAnsi" w:hAnsiTheme="minorHAnsi" w:cstheme="minorHAnsi"/>
          <w:b/>
          <w:bCs/>
          <w:i/>
          <w:iCs/>
        </w:rPr>
        <w:t xml:space="preserve"> Services Ltd.</w:t>
      </w:r>
      <w:r w:rsidRPr="00221354">
        <w:rPr>
          <w:rFonts w:asciiTheme="minorHAnsi" w:hAnsiTheme="minorHAnsi" w:cstheme="minorHAnsi"/>
        </w:rPr>
        <w:t xml:space="preserve">: </w:t>
      </w:r>
      <w:hyperlink r:id="rId71" w:history="1">
        <w:r w:rsidR="00CA10A4" w:rsidRPr="00221354">
          <w:rPr>
            <w:rStyle w:val="Hyperlink"/>
            <w:rFonts w:asciiTheme="minorHAnsi" w:hAnsiTheme="minorHAnsi" w:cstheme="minorHAnsi"/>
          </w:rPr>
          <w:t>http://www.beavertransport.com/</w:t>
        </w:r>
      </w:hyperlink>
      <w:r w:rsidR="00CA10A4" w:rsidRPr="00221354">
        <w:rPr>
          <w:rFonts w:asciiTheme="minorHAnsi" w:hAnsiTheme="minorHAnsi" w:cstheme="minorHAnsi"/>
        </w:rPr>
        <w:t xml:space="preserve"> </w:t>
      </w:r>
      <w:r w:rsidR="00D43F6D" w:rsidRPr="00221354">
        <w:rPr>
          <w:rFonts w:asciiTheme="minorHAnsi" w:hAnsiTheme="minorHAnsi" w:cstheme="minorHAnsi"/>
        </w:rPr>
        <w:t xml:space="preserve">Call 416-248-8922  </w:t>
      </w:r>
    </w:p>
    <w:p w14:paraId="24467A9C" w14:textId="042DF902" w:rsidR="00606A95" w:rsidRPr="00221354" w:rsidRDefault="0026238D">
      <w:pPr>
        <w:pStyle w:val="ListParagraph"/>
        <w:numPr>
          <w:ilvl w:val="1"/>
          <w:numId w:val="21"/>
        </w:numPr>
        <w:rPr>
          <w:rFonts w:asciiTheme="minorHAnsi" w:hAnsiTheme="minorHAnsi" w:cstheme="minorHAnsi"/>
        </w:rPr>
      </w:pPr>
      <w:r w:rsidRPr="00221354">
        <w:rPr>
          <w:rFonts w:asciiTheme="minorHAnsi" w:hAnsiTheme="minorHAnsi" w:cstheme="minorHAnsi"/>
          <w:b/>
          <w:bCs/>
          <w:i/>
          <w:iCs/>
        </w:rPr>
        <w:t>The BTS Network</w:t>
      </w:r>
      <w:r w:rsidRPr="00221354">
        <w:rPr>
          <w:rFonts w:asciiTheme="minorHAnsi" w:hAnsiTheme="minorHAnsi" w:cstheme="minorHAnsi"/>
        </w:rPr>
        <w:t xml:space="preserve">:  </w:t>
      </w:r>
      <w:hyperlink r:id="rId72" w:history="1">
        <w:r w:rsidR="00720C3F" w:rsidRPr="00221354">
          <w:rPr>
            <w:rStyle w:val="Hyperlink"/>
            <w:rFonts w:asciiTheme="minorHAnsi" w:hAnsiTheme="minorHAnsi" w:cstheme="minorHAnsi"/>
          </w:rPr>
          <w:t>https://www.thebtsnetwork.com/</w:t>
        </w:r>
      </w:hyperlink>
      <w:r w:rsidR="00CA10A4" w:rsidRPr="00221354">
        <w:rPr>
          <w:rFonts w:asciiTheme="minorHAnsi" w:hAnsiTheme="minorHAnsi" w:cstheme="minorHAnsi"/>
        </w:rPr>
        <w:t xml:space="preserve"> </w:t>
      </w:r>
      <w:r w:rsidR="00D43F6D" w:rsidRPr="00221354">
        <w:rPr>
          <w:rFonts w:asciiTheme="minorHAnsi" w:hAnsiTheme="minorHAnsi" w:cstheme="minorHAnsi"/>
        </w:rPr>
        <w:t>Call 416-663-7433</w:t>
      </w:r>
    </w:p>
    <w:p w14:paraId="1260D2A4" w14:textId="387CF134" w:rsidR="00E96686" w:rsidRPr="00221354" w:rsidRDefault="0026238D">
      <w:pPr>
        <w:pStyle w:val="ListParagraph"/>
        <w:numPr>
          <w:ilvl w:val="1"/>
          <w:numId w:val="21"/>
        </w:numPr>
        <w:rPr>
          <w:rFonts w:asciiTheme="minorHAnsi" w:hAnsiTheme="minorHAnsi" w:cstheme="minorHAnsi"/>
        </w:rPr>
      </w:pPr>
      <w:r w:rsidRPr="00221354">
        <w:rPr>
          <w:rFonts w:asciiTheme="minorHAnsi" w:hAnsiTheme="minorHAnsi" w:cstheme="minorHAnsi"/>
          <w:b/>
          <w:bCs/>
          <w:i/>
          <w:iCs/>
        </w:rPr>
        <w:t>Dignity</w:t>
      </w:r>
      <w:r w:rsidR="00D43F6D" w:rsidRPr="00221354">
        <w:rPr>
          <w:rFonts w:asciiTheme="minorHAnsi" w:hAnsiTheme="minorHAnsi" w:cstheme="minorHAnsi"/>
          <w:b/>
          <w:bCs/>
          <w:i/>
          <w:iCs/>
        </w:rPr>
        <w:t xml:space="preserve"> Transportation Inc.</w:t>
      </w:r>
      <w:r w:rsidRPr="00221354">
        <w:rPr>
          <w:rFonts w:asciiTheme="minorHAnsi" w:hAnsiTheme="minorHAnsi" w:cstheme="minorHAnsi"/>
        </w:rPr>
        <w:t xml:space="preserve">: </w:t>
      </w:r>
      <w:hyperlink r:id="rId73" w:history="1">
        <w:r w:rsidRPr="00221354">
          <w:rPr>
            <w:rStyle w:val="Hyperlink"/>
            <w:rFonts w:asciiTheme="minorHAnsi" w:hAnsiTheme="minorHAnsi" w:cstheme="minorHAnsi"/>
          </w:rPr>
          <w:t>www.dignitytransportation.com</w:t>
        </w:r>
      </w:hyperlink>
      <w:r w:rsidR="00D43F6D" w:rsidRPr="00221354">
        <w:rPr>
          <w:rStyle w:val="Hyperlink"/>
          <w:rFonts w:asciiTheme="minorHAnsi" w:hAnsiTheme="minorHAnsi" w:cstheme="minorHAnsi"/>
          <w:u w:val="none"/>
        </w:rPr>
        <w:t xml:space="preserve"> </w:t>
      </w:r>
      <w:r w:rsidR="00D43F6D" w:rsidRPr="00221354">
        <w:rPr>
          <w:rFonts w:asciiTheme="minorHAnsi" w:hAnsiTheme="minorHAnsi" w:cstheme="minorHAnsi"/>
        </w:rPr>
        <w:t>Call 416-398-2222</w:t>
      </w:r>
    </w:p>
    <w:p w14:paraId="277DA6EF" w14:textId="2C3E170F" w:rsidR="00550D17" w:rsidRPr="00221354" w:rsidRDefault="00D43F6D">
      <w:pPr>
        <w:pStyle w:val="ListParagraph"/>
        <w:numPr>
          <w:ilvl w:val="1"/>
          <w:numId w:val="21"/>
        </w:numPr>
        <w:rPr>
          <w:rFonts w:asciiTheme="minorHAnsi" w:hAnsiTheme="minorHAnsi" w:cstheme="minorHAnsi"/>
        </w:rPr>
      </w:pPr>
      <w:r w:rsidRPr="00221354">
        <w:rPr>
          <w:rFonts w:asciiTheme="minorHAnsi" w:hAnsiTheme="minorHAnsi" w:cstheme="minorHAnsi"/>
          <w:b/>
          <w:bCs/>
          <w:i/>
          <w:iCs/>
        </w:rPr>
        <w:t xml:space="preserve">Canadian </w:t>
      </w:r>
      <w:r w:rsidR="0026238D" w:rsidRPr="00221354">
        <w:rPr>
          <w:rFonts w:asciiTheme="minorHAnsi" w:hAnsiTheme="minorHAnsi" w:cstheme="minorHAnsi"/>
          <w:b/>
          <w:bCs/>
          <w:i/>
          <w:iCs/>
        </w:rPr>
        <w:t>Red Cross</w:t>
      </w:r>
      <w:r w:rsidR="0026238D" w:rsidRPr="00221354">
        <w:rPr>
          <w:rFonts w:asciiTheme="minorHAnsi" w:hAnsiTheme="minorHAnsi" w:cstheme="minorHAnsi"/>
        </w:rPr>
        <w:t xml:space="preserve">: </w:t>
      </w:r>
      <w:hyperlink r:id="rId74" w:history="1">
        <w:r w:rsidR="00550D17" w:rsidRPr="00221354">
          <w:rPr>
            <w:rStyle w:val="Hyperlink"/>
            <w:rFonts w:asciiTheme="minorHAnsi" w:hAnsiTheme="minorHAnsi" w:cstheme="minorHAnsi"/>
          </w:rPr>
          <w:t>https://www.redcross.ca/how-we-help/community-health-services-in-canada/community-support-services</w:t>
        </w:r>
      </w:hyperlink>
    </w:p>
    <w:p w14:paraId="1A79F1FF" w14:textId="650752A5" w:rsidR="00550D17" w:rsidRPr="00221354" w:rsidRDefault="0026238D">
      <w:pPr>
        <w:pStyle w:val="ListParagraph"/>
        <w:numPr>
          <w:ilvl w:val="1"/>
          <w:numId w:val="21"/>
        </w:numPr>
        <w:rPr>
          <w:rFonts w:asciiTheme="minorHAnsi" w:hAnsiTheme="minorHAnsi" w:cstheme="minorHAnsi"/>
        </w:rPr>
      </w:pPr>
      <w:r w:rsidRPr="00221354">
        <w:rPr>
          <w:rFonts w:asciiTheme="minorHAnsi" w:hAnsiTheme="minorHAnsi" w:cstheme="minorHAnsi"/>
          <w:b/>
          <w:bCs/>
          <w:i/>
          <w:iCs/>
        </w:rPr>
        <w:t>Toronto Ride</w:t>
      </w:r>
      <w:r w:rsidRPr="00221354">
        <w:rPr>
          <w:rFonts w:asciiTheme="minorHAnsi" w:hAnsiTheme="minorHAnsi" w:cstheme="minorHAnsi"/>
        </w:rPr>
        <w:t xml:space="preserve">: </w:t>
      </w:r>
      <w:hyperlink r:id="rId75" w:history="1">
        <w:r w:rsidR="00CA10A4" w:rsidRPr="00221354">
          <w:rPr>
            <w:rStyle w:val="Hyperlink"/>
            <w:rFonts w:asciiTheme="minorHAnsi" w:hAnsiTheme="minorHAnsi" w:cstheme="minorHAnsi"/>
          </w:rPr>
          <w:t>http://www.torontoride.ca/</w:t>
        </w:r>
      </w:hyperlink>
      <w:r w:rsidR="00CA10A4" w:rsidRPr="00221354">
        <w:rPr>
          <w:rFonts w:asciiTheme="minorHAnsi" w:hAnsiTheme="minorHAnsi" w:cstheme="minorHAnsi"/>
        </w:rPr>
        <w:t xml:space="preserve"> </w:t>
      </w:r>
      <w:r w:rsidR="00D43F6D" w:rsidRPr="00221354">
        <w:rPr>
          <w:rFonts w:asciiTheme="minorHAnsi" w:hAnsiTheme="minorHAnsi" w:cstheme="minorHAnsi"/>
        </w:rPr>
        <w:t>Call 416-481-5250</w:t>
      </w:r>
    </w:p>
    <w:p w14:paraId="50B4277F" w14:textId="4E6C0734" w:rsidR="00FF622E" w:rsidRPr="00221354" w:rsidRDefault="00D43F6D">
      <w:pPr>
        <w:pStyle w:val="ListParagraph"/>
        <w:numPr>
          <w:ilvl w:val="1"/>
          <w:numId w:val="21"/>
        </w:numPr>
        <w:rPr>
          <w:rFonts w:asciiTheme="minorHAnsi" w:hAnsiTheme="minorHAnsi" w:cstheme="minorHAnsi"/>
        </w:rPr>
      </w:pPr>
      <w:r w:rsidRPr="00221354">
        <w:rPr>
          <w:rFonts w:asciiTheme="minorHAnsi" w:hAnsiTheme="minorHAnsi" w:cstheme="minorHAnsi"/>
          <w:b/>
          <w:i/>
          <w:iCs/>
        </w:rPr>
        <w:t>Better Living Health and Community Services</w:t>
      </w:r>
      <w:r w:rsidRPr="00221354">
        <w:rPr>
          <w:rFonts w:asciiTheme="minorHAnsi" w:hAnsiTheme="minorHAnsi" w:cstheme="minorHAnsi"/>
          <w:b/>
        </w:rPr>
        <w:t xml:space="preserve">: </w:t>
      </w:r>
      <w:hyperlink r:id="rId76" w:history="1">
        <w:r w:rsidRPr="00221354">
          <w:rPr>
            <w:rStyle w:val="Hyperlink"/>
            <w:rFonts w:asciiTheme="minorHAnsi" w:hAnsiTheme="minorHAnsi" w:cstheme="minorHAnsi"/>
          </w:rPr>
          <w:t>http://mybetterliving.ca/community-services/transportation-services/</w:t>
        </w:r>
      </w:hyperlink>
      <w:r w:rsidRPr="00221354">
        <w:rPr>
          <w:rFonts w:asciiTheme="minorHAnsi" w:hAnsiTheme="minorHAnsi" w:cstheme="minorHAnsi"/>
        </w:rPr>
        <w:t xml:space="preserve"> Call 416-447-7244</w:t>
      </w:r>
    </w:p>
    <w:p w14:paraId="10A37799" w14:textId="77777777" w:rsidR="00FF622E" w:rsidRPr="00221354" w:rsidRDefault="00FF622E" w:rsidP="00FF622E">
      <w:pPr>
        <w:pStyle w:val="ListParagraph"/>
        <w:ind w:left="1440"/>
        <w:rPr>
          <w:rFonts w:asciiTheme="minorHAnsi" w:hAnsiTheme="minorHAnsi" w:cstheme="minorHAnsi"/>
        </w:rPr>
      </w:pPr>
    </w:p>
    <w:p w14:paraId="4A3C500F" w14:textId="49EC9DEF" w:rsidR="00FF622E" w:rsidRPr="00221354" w:rsidRDefault="00D43F6D">
      <w:pPr>
        <w:pStyle w:val="ListParagraph"/>
        <w:numPr>
          <w:ilvl w:val="0"/>
          <w:numId w:val="14"/>
        </w:numPr>
        <w:rPr>
          <w:rFonts w:asciiTheme="minorHAnsi" w:hAnsiTheme="minorHAnsi" w:cstheme="minorHAnsi"/>
        </w:rPr>
      </w:pPr>
      <w:r w:rsidRPr="00221354">
        <w:rPr>
          <w:rFonts w:asciiTheme="minorHAnsi" w:hAnsiTheme="minorHAnsi" w:cstheme="minorHAnsi"/>
          <w:b/>
          <w:bCs/>
        </w:rPr>
        <w:t>TTC Support Person Assistance Card</w:t>
      </w:r>
      <w:r w:rsidRPr="00221354">
        <w:rPr>
          <w:rFonts w:asciiTheme="minorHAnsi" w:hAnsiTheme="minorHAnsi" w:cstheme="minorHAnsi"/>
        </w:rPr>
        <w:t>: provides free travel to a support person accompanying an individual with a disability</w:t>
      </w:r>
      <w:r w:rsidR="00F17941" w:rsidRPr="00221354">
        <w:rPr>
          <w:rFonts w:asciiTheme="minorHAnsi" w:hAnsiTheme="minorHAnsi" w:cstheme="minorHAnsi"/>
        </w:rPr>
        <w:t>:</w:t>
      </w:r>
      <w:r w:rsidRPr="00221354">
        <w:rPr>
          <w:rFonts w:asciiTheme="minorHAnsi" w:hAnsiTheme="minorHAnsi" w:cstheme="minorHAnsi"/>
        </w:rPr>
        <w:t xml:space="preserve"> </w:t>
      </w:r>
      <w:hyperlink r:id="rId77" w:history="1">
        <w:r w:rsidR="00102C7E" w:rsidRPr="00221354">
          <w:rPr>
            <w:rStyle w:val="Hyperlink"/>
            <w:rFonts w:asciiTheme="minorHAnsi" w:hAnsiTheme="minorHAnsi" w:cstheme="minorHAnsi"/>
          </w:rPr>
          <w:t>https://www.ttc.ca/Fares-and-passes/Other-passes/Support-Person-Assistance-Card</w:t>
        </w:r>
      </w:hyperlink>
    </w:p>
    <w:p w14:paraId="2E80E460" w14:textId="77777777" w:rsidR="00FF622E" w:rsidRPr="00F17941" w:rsidRDefault="00FF622E" w:rsidP="0026238D">
      <w:pPr>
        <w:spacing w:after="0" w:line="240" w:lineRule="auto"/>
        <w:contextualSpacing/>
        <w:rPr>
          <w:rFonts w:eastAsia="Times New Roman" w:cstheme="minorHAnsi"/>
          <w:sz w:val="24"/>
          <w:szCs w:val="24"/>
          <w:lang w:val="en-US"/>
        </w:rPr>
      </w:pPr>
    </w:p>
    <w:tbl>
      <w:tblPr>
        <w:tblStyle w:val="TableGrid"/>
        <w:tblW w:w="0" w:type="auto"/>
        <w:shd w:val="pct15" w:color="auto" w:fill="auto"/>
        <w:tblLook w:val="04A0" w:firstRow="1" w:lastRow="0" w:firstColumn="1" w:lastColumn="0" w:noHBand="0" w:noVBand="1"/>
      </w:tblPr>
      <w:tblGrid>
        <w:gridCol w:w="10790"/>
      </w:tblGrid>
      <w:tr w:rsidR="00CB5FD9" w14:paraId="39E762D8" w14:textId="77777777" w:rsidTr="004B58FA">
        <w:tc>
          <w:tcPr>
            <w:tcW w:w="10790" w:type="dxa"/>
            <w:shd w:val="pct15" w:color="auto" w:fill="auto"/>
          </w:tcPr>
          <w:p w14:paraId="74E2BFDC" w14:textId="77777777" w:rsidR="00CB5FD9" w:rsidRPr="0006243F" w:rsidRDefault="00D5058B" w:rsidP="0026238D">
            <w:pPr>
              <w:contextualSpacing/>
              <w:rPr>
                <w:rFonts w:eastAsia="Times New Roman" w:cstheme="minorHAnsi"/>
                <w:b/>
                <w:bCs/>
                <w:sz w:val="28"/>
                <w:szCs w:val="28"/>
                <w:lang w:val="en-US"/>
              </w:rPr>
            </w:pPr>
            <w:r w:rsidRPr="00954894">
              <w:rPr>
                <w:rFonts w:eastAsia="Times New Roman" w:cstheme="minorHAnsi"/>
                <w:b/>
                <w:bCs/>
                <w:sz w:val="28"/>
                <w:szCs w:val="28"/>
                <w:lang w:val="en-US"/>
              </w:rPr>
              <w:t>C</w:t>
            </w:r>
            <w:r w:rsidR="00CB5FD9" w:rsidRPr="00954894">
              <w:rPr>
                <w:rFonts w:eastAsia="Times New Roman" w:cstheme="minorHAnsi"/>
                <w:b/>
                <w:bCs/>
                <w:sz w:val="28"/>
                <w:szCs w:val="28"/>
                <w:lang w:val="en-US"/>
              </w:rPr>
              <w:t xml:space="preserve">risis </w:t>
            </w:r>
            <w:r w:rsidR="00823BD1" w:rsidRPr="00954894">
              <w:rPr>
                <w:rFonts w:eastAsia="Times New Roman" w:cstheme="minorHAnsi"/>
                <w:b/>
                <w:bCs/>
                <w:sz w:val="28"/>
                <w:szCs w:val="28"/>
                <w:lang w:val="en-US"/>
              </w:rPr>
              <w:t>s</w:t>
            </w:r>
            <w:r w:rsidR="00CB5FD9" w:rsidRPr="00954894">
              <w:rPr>
                <w:rFonts w:eastAsia="Times New Roman" w:cstheme="minorHAnsi"/>
                <w:b/>
                <w:bCs/>
                <w:sz w:val="28"/>
                <w:szCs w:val="28"/>
                <w:lang w:val="en-US"/>
              </w:rPr>
              <w:t>upport</w:t>
            </w:r>
          </w:p>
        </w:tc>
      </w:tr>
    </w:tbl>
    <w:p w14:paraId="7CC7BF1F" w14:textId="77777777" w:rsidR="00625C4B" w:rsidRPr="00C30BC5" w:rsidRDefault="00625C4B" w:rsidP="00625C4B">
      <w:pPr>
        <w:spacing w:after="0" w:line="240" w:lineRule="auto"/>
        <w:rPr>
          <w:rFonts w:cstheme="minorHAnsi"/>
        </w:rPr>
      </w:pPr>
    </w:p>
    <w:p w14:paraId="15FC137B" w14:textId="6960CDE5" w:rsidR="00625C4B" w:rsidRPr="00221354" w:rsidRDefault="00625C4B">
      <w:pPr>
        <w:pStyle w:val="ListParagraph"/>
        <w:numPr>
          <w:ilvl w:val="0"/>
          <w:numId w:val="6"/>
        </w:numPr>
        <w:rPr>
          <w:rFonts w:asciiTheme="minorHAnsi" w:hAnsiTheme="minorHAnsi" w:cstheme="minorHAnsi"/>
        </w:rPr>
      </w:pPr>
      <w:r w:rsidRPr="00221354">
        <w:rPr>
          <w:rFonts w:asciiTheme="minorHAnsi" w:hAnsiTheme="minorHAnsi" w:cstheme="minorHAnsi"/>
          <w:b/>
          <w:bCs/>
        </w:rPr>
        <w:t>911:</w:t>
      </w:r>
      <w:r w:rsidRPr="00221354">
        <w:rPr>
          <w:rFonts w:asciiTheme="minorHAnsi" w:hAnsiTheme="minorHAnsi" w:cstheme="minorHAnsi"/>
        </w:rPr>
        <w:t xml:space="preserve"> </w:t>
      </w:r>
      <w:r w:rsidR="006D7E2A" w:rsidRPr="00221354">
        <w:rPr>
          <w:rFonts w:asciiTheme="minorHAnsi" w:hAnsiTheme="minorHAnsi" w:cstheme="minorHAnsi"/>
        </w:rPr>
        <w:t>c</w:t>
      </w:r>
      <w:r w:rsidRPr="00221354">
        <w:rPr>
          <w:rFonts w:asciiTheme="minorHAnsi" w:hAnsiTheme="minorHAnsi" w:cstheme="minorHAnsi"/>
        </w:rPr>
        <w:t>all 9-1-1 for assistance or visit your nearest hospital if you are experiencing any form of emergency and/or your safety or the safety of others is at risk</w:t>
      </w:r>
    </w:p>
    <w:p w14:paraId="0BDEA817" w14:textId="77777777" w:rsidR="00B11244" w:rsidRPr="00221354" w:rsidRDefault="00B11244" w:rsidP="00154EBB">
      <w:pPr>
        <w:spacing w:after="0" w:line="240" w:lineRule="auto"/>
        <w:contextualSpacing/>
        <w:rPr>
          <w:rFonts w:eastAsia="Times New Roman" w:cstheme="minorHAnsi"/>
          <w:sz w:val="24"/>
          <w:szCs w:val="24"/>
          <w:lang w:val="en-US"/>
        </w:rPr>
      </w:pPr>
    </w:p>
    <w:p w14:paraId="21349AFA" w14:textId="0EA369BA" w:rsidR="00B31239" w:rsidRPr="00221354" w:rsidRDefault="00B31239">
      <w:pPr>
        <w:pStyle w:val="ListParagraph"/>
        <w:numPr>
          <w:ilvl w:val="0"/>
          <w:numId w:val="8"/>
        </w:numPr>
        <w:rPr>
          <w:rFonts w:asciiTheme="minorHAnsi" w:eastAsia="Calibri" w:hAnsiTheme="minorHAnsi" w:cstheme="minorHAnsi"/>
        </w:rPr>
      </w:pPr>
      <w:r w:rsidRPr="00221354">
        <w:rPr>
          <w:rFonts w:asciiTheme="minorHAnsi" w:eastAsia="Calibri" w:hAnsiTheme="minorHAnsi" w:cstheme="minorHAnsi"/>
          <w:b/>
          <w:bCs/>
        </w:rPr>
        <w:t>Vulnerable Persons Registry, Toronto Police Services</w:t>
      </w:r>
      <w:r w:rsidRPr="00221354">
        <w:rPr>
          <w:rFonts w:asciiTheme="minorHAnsi" w:eastAsia="Calibri" w:hAnsiTheme="minorHAnsi" w:cstheme="minorHAnsi"/>
        </w:rPr>
        <w:t xml:space="preserve">: a voluntary registry providing key information to first responders (e.g. information about behaviours, de-escalation techniques, contact information, etc.): </w:t>
      </w:r>
      <w:hyperlink r:id="rId78" w:history="1">
        <w:r w:rsidR="007028CD" w:rsidRPr="00221354">
          <w:rPr>
            <w:rStyle w:val="Hyperlink"/>
            <w:rFonts w:asciiTheme="minorHAnsi" w:hAnsiTheme="minorHAnsi" w:cstheme="minorHAnsi"/>
          </w:rPr>
          <w:t>https://www.tps.ca/services/vulnerable-persons-registry/</w:t>
        </w:r>
      </w:hyperlink>
    </w:p>
    <w:p w14:paraId="7A2A3F83" w14:textId="77777777" w:rsidR="00B31239" w:rsidRPr="00221354" w:rsidRDefault="00B31239" w:rsidP="00154EBB">
      <w:pPr>
        <w:spacing w:after="0" w:line="240" w:lineRule="auto"/>
        <w:contextualSpacing/>
        <w:rPr>
          <w:rFonts w:eastAsia="Times New Roman" w:cstheme="minorHAnsi"/>
          <w:sz w:val="24"/>
          <w:szCs w:val="24"/>
          <w:lang w:val="en-US"/>
        </w:rPr>
      </w:pPr>
    </w:p>
    <w:p w14:paraId="2C7B820A" w14:textId="0E42F003" w:rsidR="00C00956" w:rsidRPr="00221354" w:rsidRDefault="006D7E2A" w:rsidP="00D75186">
      <w:pPr>
        <w:pStyle w:val="ListParagraph"/>
        <w:numPr>
          <w:ilvl w:val="0"/>
          <w:numId w:val="13"/>
        </w:numPr>
        <w:rPr>
          <w:rFonts w:asciiTheme="minorHAnsi" w:hAnsiTheme="minorHAnsi" w:cstheme="minorHAnsi"/>
        </w:rPr>
      </w:pPr>
      <w:r w:rsidRPr="00221354">
        <w:rPr>
          <w:rFonts w:asciiTheme="minorHAnsi" w:hAnsiTheme="minorHAnsi" w:cstheme="minorHAnsi"/>
          <w:b/>
          <w:bCs/>
        </w:rPr>
        <w:t>Urgent Response (UR)/Temporary Supports (TS)</w:t>
      </w:r>
      <w:r w:rsidR="00014B46" w:rsidRPr="00221354">
        <w:rPr>
          <w:rFonts w:asciiTheme="minorHAnsi" w:hAnsiTheme="minorHAnsi" w:cstheme="minorHAnsi"/>
        </w:rPr>
        <w:t>:</w:t>
      </w:r>
      <w:r w:rsidRPr="00221354">
        <w:rPr>
          <w:rFonts w:asciiTheme="minorHAnsi" w:hAnsiTheme="minorHAnsi" w:cstheme="minorHAnsi"/>
        </w:rPr>
        <w:t xml:space="preserve"> for </w:t>
      </w:r>
      <w:r w:rsidR="00954894" w:rsidRPr="00221354">
        <w:rPr>
          <w:rFonts w:asciiTheme="minorHAnsi" w:hAnsiTheme="minorHAnsi" w:cstheme="minorHAnsi"/>
        </w:rPr>
        <w:t>unexpected/</w:t>
      </w:r>
      <w:r w:rsidRPr="00221354">
        <w:rPr>
          <w:rFonts w:asciiTheme="minorHAnsi" w:hAnsiTheme="minorHAnsi" w:cstheme="minorHAnsi"/>
        </w:rPr>
        <w:t>urgent (</w:t>
      </w:r>
      <w:r w:rsidR="00395C69" w:rsidRPr="00221354">
        <w:rPr>
          <w:rFonts w:asciiTheme="minorHAnsi" w:hAnsiTheme="minorHAnsi" w:cstheme="minorHAnsi"/>
        </w:rPr>
        <w:t>e.g.,</w:t>
      </w:r>
      <w:r w:rsidRPr="00221354">
        <w:rPr>
          <w:rFonts w:asciiTheme="minorHAnsi" w:hAnsiTheme="minorHAnsi" w:cstheme="minorHAnsi"/>
        </w:rPr>
        <w:t xml:space="preserve"> loss of a caregiver, sudden homelessness, etc.) and temporary support situations (</w:t>
      </w:r>
      <w:r w:rsidR="00395C69" w:rsidRPr="00221354">
        <w:rPr>
          <w:rFonts w:asciiTheme="minorHAnsi" w:hAnsiTheme="minorHAnsi" w:cstheme="minorHAnsi"/>
        </w:rPr>
        <w:t>e.g.,</w:t>
      </w:r>
      <w:r w:rsidRPr="00221354">
        <w:rPr>
          <w:rFonts w:asciiTheme="minorHAnsi" w:hAnsiTheme="minorHAnsi" w:cstheme="minorHAnsi"/>
        </w:rPr>
        <w:t xml:space="preserve"> hospitalization, illness, etc.) </w:t>
      </w:r>
      <w:r w:rsidR="00625C4B" w:rsidRPr="00221354">
        <w:rPr>
          <w:rFonts w:asciiTheme="minorHAnsi" w:hAnsiTheme="minorHAnsi" w:cstheme="minorHAnsi"/>
        </w:rPr>
        <w:t>call</w:t>
      </w:r>
      <w:r w:rsidR="00D400D1" w:rsidRPr="00221354">
        <w:rPr>
          <w:rFonts w:asciiTheme="minorHAnsi" w:hAnsiTheme="minorHAnsi" w:cstheme="minorHAnsi"/>
        </w:rPr>
        <w:t xml:space="preserve"> </w:t>
      </w:r>
      <w:r w:rsidR="009C3787" w:rsidRPr="00221354">
        <w:rPr>
          <w:rFonts w:asciiTheme="minorHAnsi" w:hAnsiTheme="minorHAnsi" w:cstheme="minorHAnsi"/>
        </w:rPr>
        <w:t>DSO TR</w:t>
      </w:r>
      <w:r w:rsidR="00014B46" w:rsidRPr="00221354">
        <w:rPr>
          <w:rFonts w:asciiTheme="minorHAnsi" w:hAnsiTheme="minorHAnsi" w:cstheme="minorHAnsi"/>
        </w:rPr>
        <w:t xml:space="preserve"> </w:t>
      </w:r>
      <w:r w:rsidRPr="00221354">
        <w:rPr>
          <w:rFonts w:asciiTheme="minorHAnsi" w:hAnsiTheme="minorHAnsi" w:cstheme="minorHAnsi"/>
        </w:rPr>
        <w:t xml:space="preserve">at </w:t>
      </w:r>
      <w:r w:rsidR="006E0E1A" w:rsidRPr="00221354">
        <w:rPr>
          <w:rFonts w:asciiTheme="minorHAnsi" w:hAnsiTheme="minorHAnsi" w:cstheme="minorHAnsi"/>
        </w:rPr>
        <w:t xml:space="preserve">1-855-372-3858 </w:t>
      </w:r>
      <w:r w:rsidRPr="00221354">
        <w:rPr>
          <w:rFonts w:asciiTheme="minorHAnsi" w:hAnsiTheme="minorHAnsi" w:cstheme="minorHAnsi"/>
        </w:rPr>
        <w:t xml:space="preserve">for a referral to </w:t>
      </w:r>
      <w:r w:rsidR="00561480" w:rsidRPr="00221354">
        <w:rPr>
          <w:rFonts w:asciiTheme="minorHAnsi" w:hAnsiTheme="minorHAnsi" w:cstheme="minorHAnsi"/>
        </w:rPr>
        <w:t xml:space="preserve">either of these </w:t>
      </w:r>
      <w:r w:rsidRPr="00221354">
        <w:rPr>
          <w:rFonts w:asciiTheme="minorHAnsi" w:hAnsiTheme="minorHAnsi" w:cstheme="minorHAnsi"/>
        </w:rPr>
        <w:t>services</w:t>
      </w:r>
    </w:p>
    <w:p w14:paraId="122EB4A0" w14:textId="77777777" w:rsidR="005538DB" w:rsidRPr="00221354" w:rsidRDefault="005538DB" w:rsidP="005538DB">
      <w:pPr>
        <w:pStyle w:val="ListParagraph"/>
        <w:rPr>
          <w:rFonts w:asciiTheme="minorHAnsi" w:hAnsiTheme="minorHAnsi" w:cstheme="minorHAnsi"/>
        </w:rPr>
      </w:pPr>
    </w:p>
    <w:p w14:paraId="1D17B2D0" w14:textId="72C314EE" w:rsidR="007C391E" w:rsidRPr="00221354" w:rsidRDefault="00625C4B" w:rsidP="007C391E">
      <w:pPr>
        <w:pStyle w:val="ListParagraph"/>
        <w:numPr>
          <w:ilvl w:val="0"/>
          <w:numId w:val="6"/>
        </w:numPr>
        <w:rPr>
          <w:rFonts w:asciiTheme="minorHAnsi" w:hAnsiTheme="minorHAnsi" w:cstheme="minorHAnsi"/>
        </w:rPr>
      </w:pPr>
      <w:r w:rsidRPr="00221354">
        <w:rPr>
          <w:rFonts w:asciiTheme="minorHAnsi" w:hAnsiTheme="minorHAnsi" w:cstheme="minorHAnsi"/>
          <w:b/>
          <w:bCs/>
        </w:rPr>
        <w:t>Griffin Community Support Network (GCSN):</w:t>
      </w:r>
      <w:r w:rsidRPr="00221354">
        <w:rPr>
          <w:rFonts w:asciiTheme="minorHAnsi" w:hAnsiTheme="minorHAnsi" w:cstheme="minorHAnsi"/>
        </w:rPr>
        <w:t xml:space="preserve"> </w:t>
      </w:r>
      <w:r w:rsidR="00C30BC5" w:rsidRPr="00221354">
        <w:rPr>
          <w:rFonts w:asciiTheme="minorHAnsi" w:hAnsiTheme="minorHAnsi" w:cstheme="minorHAnsi"/>
        </w:rPr>
        <w:t>a community of partner agencies who p</w:t>
      </w:r>
      <w:r w:rsidRPr="00221354">
        <w:rPr>
          <w:rFonts w:asciiTheme="minorHAnsi" w:hAnsiTheme="minorHAnsi" w:cstheme="minorHAnsi"/>
        </w:rPr>
        <w:t>rovide time-limited</w:t>
      </w:r>
      <w:r w:rsidR="00C30BC5" w:rsidRPr="00221354">
        <w:rPr>
          <w:rFonts w:asciiTheme="minorHAnsi" w:hAnsiTheme="minorHAnsi" w:cstheme="minorHAnsi"/>
        </w:rPr>
        <w:t>,</w:t>
      </w:r>
      <w:r w:rsidRPr="00221354">
        <w:rPr>
          <w:rFonts w:asciiTheme="minorHAnsi" w:hAnsiTheme="minorHAnsi" w:cstheme="minorHAnsi"/>
        </w:rPr>
        <w:t xml:space="preserve"> crisis and transitional support</w:t>
      </w:r>
      <w:r w:rsidR="00C30BC5" w:rsidRPr="00221354">
        <w:rPr>
          <w:rFonts w:asciiTheme="minorHAnsi" w:hAnsiTheme="minorHAnsi" w:cstheme="minorHAnsi"/>
        </w:rPr>
        <w:t>:</w:t>
      </w:r>
      <w:r w:rsidRPr="00221354">
        <w:rPr>
          <w:rFonts w:asciiTheme="minorHAnsi" w:hAnsiTheme="minorHAnsi" w:cstheme="minorHAnsi"/>
        </w:rPr>
        <w:t xml:space="preserve"> </w:t>
      </w:r>
      <w:hyperlink r:id="rId79" w:history="1">
        <w:r w:rsidR="007028CD" w:rsidRPr="00221354">
          <w:rPr>
            <w:rStyle w:val="Hyperlink"/>
            <w:rFonts w:asciiTheme="minorHAnsi" w:hAnsiTheme="minorHAnsi" w:cstheme="minorHAnsi"/>
            <w:lang w:val="en-CA"/>
          </w:rPr>
          <w:t>https://www.lumenus.ca/programs-and-services/griffin-community-support-network/</w:t>
        </w:r>
      </w:hyperlink>
      <w:r w:rsidR="00C30BC5" w:rsidRPr="00221354">
        <w:rPr>
          <w:rFonts w:asciiTheme="minorHAnsi" w:hAnsiTheme="minorHAnsi" w:cstheme="minorHAnsi"/>
          <w:lang w:val="en-CA"/>
        </w:rPr>
        <w:t xml:space="preserve"> </w:t>
      </w:r>
      <w:r w:rsidR="00C30BC5" w:rsidRPr="00221354">
        <w:rPr>
          <w:rFonts w:asciiTheme="minorHAnsi" w:hAnsiTheme="minorHAnsi" w:cstheme="minorHAnsi"/>
        </w:rPr>
        <w:t>Call 416-222-3563 and speak to an Adult Intake Worker</w:t>
      </w:r>
    </w:p>
    <w:p w14:paraId="413B4A4D" w14:textId="77777777" w:rsidR="005538DB" w:rsidRPr="00221354" w:rsidRDefault="005538DB" w:rsidP="005538DB">
      <w:pPr>
        <w:pStyle w:val="ListParagraph"/>
        <w:rPr>
          <w:rFonts w:asciiTheme="minorHAnsi" w:hAnsiTheme="minorHAnsi" w:cstheme="minorHAnsi"/>
        </w:rPr>
      </w:pPr>
    </w:p>
    <w:p w14:paraId="0376482A" w14:textId="43066ABD" w:rsidR="005538DB" w:rsidRPr="00221354" w:rsidRDefault="007C391E" w:rsidP="005538DB">
      <w:pPr>
        <w:pStyle w:val="ListParagraph"/>
        <w:numPr>
          <w:ilvl w:val="0"/>
          <w:numId w:val="7"/>
        </w:numPr>
        <w:rPr>
          <w:rStyle w:val="Hyperlink"/>
          <w:rFonts w:asciiTheme="minorHAnsi" w:hAnsiTheme="minorHAnsi" w:cstheme="minorHAnsi"/>
          <w:color w:val="auto"/>
          <w:u w:val="none"/>
        </w:rPr>
      </w:pPr>
      <w:r w:rsidRPr="00221354">
        <w:rPr>
          <w:rFonts w:asciiTheme="minorHAnsi" w:hAnsiTheme="minorHAnsi" w:cstheme="minorHAnsi"/>
          <w:b/>
          <w:bCs/>
        </w:rPr>
        <w:t>Telephone Crisis Support, Gerstein Crisis Centre</w:t>
      </w:r>
      <w:r w:rsidRPr="00221354">
        <w:rPr>
          <w:rFonts w:asciiTheme="minorHAnsi" w:hAnsiTheme="minorHAnsi" w:cstheme="minorHAnsi"/>
        </w:rPr>
        <w:t>: provides access to Crisis Workers, available 24/7 through 416-929-5200</w:t>
      </w:r>
      <w:r w:rsidR="00EA0C8A" w:rsidRPr="00221354">
        <w:rPr>
          <w:rFonts w:asciiTheme="minorHAnsi" w:hAnsiTheme="minorHAnsi" w:cstheme="minorHAnsi"/>
        </w:rPr>
        <w:t xml:space="preserve">. </w:t>
      </w:r>
      <w:hyperlink r:id="rId80" w:history="1">
        <w:r w:rsidRPr="00221354">
          <w:rPr>
            <w:rStyle w:val="Hyperlink"/>
            <w:rFonts w:asciiTheme="minorHAnsi" w:hAnsiTheme="minorHAnsi" w:cstheme="minorHAnsi"/>
          </w:rPr>
          <w:t>http://gersteincentre.org/our-crisis-services/telephone-crisis-support/</w:t>
        </w:r>
      </w:hyperlink>
    </w:p>
    <w:p w14:paraId="25BCAFA4" w14:textId="77777777" w:rsidR="00221354" w:rsidRDefault="00221354" w:rsidP="00221354">
      <w:pPr>
        <w:rPr>
          <w:rStyle w:val="Hyperlink"/>
          <w:rFonts w:cstheme="minorHAnsi"/>
          <w:color w:val="auto"/>
          <w:sz w:val="24"/>
          <w:szCs w:val="24"/>
          <w:u w:val="none"/>
        </w:rPr>
      </w:pPr>
    </w:p>
    <w:p w14:paraId="3067F235" w14:textId="77777777" w:rsidR="00221354" w:rsidRPr="00221354" w:rsidRDefault="00221354" w:rsidP="00221354">
      <w:pPr>
        <w:rPr>
          <w:rStyle w:val="Hyperlink"/>
          <w:rFonts w:cstheme="minorHAnsi"/>
          <w:color w:val="auto"/>
          <w:sz w:val="24"/>
          <w:szCs w:val="24"/>
          <w:u w:val="none"/>
        </w:rPr>
      </w:pPr>
    </w:p>
    <w:p w14:paraId="05645325" w14:textId="77777777" w:rsidR="006550D9" w:rsidRPr="00221354" w:rsidRDefault="006550D9" w:rsidP="006550D9">
      <w:pPr>
        <w:pStyle w:val="ListParagraph"/>
        <w:rPr>
          <w:rFonts w:asciiTheme="minorHAnsi" w:hAnsiTheme="minorHAnsi" w:cstheme="minorHAnsi"/>
        </w:rPr>
      </w:pPr>
    </w:p>
    <w:p w14:paraId="3F38A5C6" w14:textId="77777777" w:rsidR="00E10767" w:rsidRPr="00221354" w:rsidRDefault="00E10767">
      <w:pPr>
        <w:pStyle w:val="ListParagraph"/>
        <w:numPr>
          <w:ilvl w:val="0"/>
          <w:numId w:val="6"/>
        </w:numPr>
        <w:rPr>
          <w:rFonts w:asciiTheme="minorHAnsi" w:hAnsiTheme="minorHAnsi" w:cstheme="minorHAnsi"/>
        </w:rPr>
      </w:pPr>
      <w:bookmarkStart w:id="11" w:name="_Hlk177984000"/>
      <w:r w:rsidRPr="00221354">
        <w:rPr>
          <w:rFonts w:asciiTheme="minorHAnsi" w:hAnsiTheme="minorHAnsi" w:cstheme="minorHAnsi"/>
          <w:b/>
          <w:bCs/>
        </w:rPr>
        <w:t>Distress Centres of Greater Toronto:</w:t>
      </w:r>
      <w:r w:rsidRPr="00221354">
        <w:rPr>
          <w:rFonts w:asciiTheme="minorHAnsi" w:hAnsiTheme="minorHAnsi" w:cstheme="minorHAnsi"/>
        </w:rPr>
        <w:t xml:space="preserve">  provides 24/7/365 support with crisis, emotional support, and suicide prevention/intervention/postvention: </w:t>
      </w:r>
      <w:hyperlink r:id="rId81" w:history="1">
        <w:r w:rsidRPr="00221354">
          <w:rPr>
            <w:rStyle w:val="Hyperlink"/>
            <w:rFonts w:asciiTheme="minorHAnsi" w:hAnsiTheme="minorHAnsi" w:cstheme="minorHAnsi"/>
          </w:rPr>
          <w:t>https://www.dcogt.com/</w:t>
        </w:r>
      </w:hyperlink>
      <w:bookmarkEnd w:id="11"/>
      <w:r w:rsidRPr="00221354">
        <w:rPr>
          <w:rFonts w:asciiTheme="minorHAnsi" w:hAnsiTheme="minorHAnsi" w:cstheme="minorHAnsi"/>
        </w:rPr>
        <w:t xml:space="preserve"> or call 416-408-4357</w:t>
      </w:r>
    </w:p>
    <w:p w14:paraId="7B3C68E7" w14:textId="77777777" w:rsidR="00E10767" w:rsidRPr="00221354" w:rsidRDefault="00E10767" w:rsidP="00E10767">
      <w:pPr>
        <w:pStyle w:val="ListParagraph"/>
        <w:rPr>
          <w:rFonts w:asciiTheme="minorHAnsi" w:hAnsiTheme="minorHAnsi" w:cstheme="minorHAnsi"/>
        </w:rPr>
      </w:pPr>
    </w:p>
    <w:p w14:paraId="57916D2A" w14:textId="77777777" w:rsidR="00E10767" w:rsidRPr="00221354" w:rsidRDefault="00E10767">
      <w:pPr>
        <w:pStyle w:val="ListParagraph"/>
        <w:numPr>
          <w:ilvl w:val="0"/>
          <w:numId w:val="6"/>
        </w:numPr>
        <w:rPr>
          <w:rFonts w:asciiTheme="minorHAnsi" w:hAnsiTheme="minorHAnsi" w:cstheme="minorHAnsi"/>
        </w:rPr>
      </w:pPr>
      <w:bookmarkStart w:id="12" w:name="_Hlk177984013"/>
      <w:r w:rsidRPr="00221354">
        <w:rPr>
          <w:rFonts w:asciiTheme="minorHAnsi" w:hAnsiTheme="minorHAnsi" w:cstheme="minorHAnsi"/>
          <w:b/>
          <w:bCs/>
        </w:rPr>
        <w:t>Crisis Text Line:</w:t>
      </w:r>
      <w:r w:rsidRPr="00221354">
        <w:rPr>
          <w:rFonts w:asciiTheme="minorHAnsi" w:hAnsiTheme="minorHAnsi" w:cstheme="minorHAnsi"/>
        </w:rPr>
        <w:t xml:space="preserve"> </w:t>
      </w:r>
      <w:r w:rsidRPr="00221354">
        <w:rPr>
          <w:rFonts w:asciiTheme="minorHAnsi" w:hAnsiTheme="minorHAnsi" w:cstheme="minorHAnsi"/>
          <w:lang w:val="en-CA"/>
        </w:rPr>
        <w:t xml:space="preserve">serves anyone, in any type of crisis, providing access to free, 24/7 support via mediums people already use and trust. Text </w:t>
      </w:r>
      <w:r w:rsidRPr="00221354">
        <w:rPr>
          <w:rFonts w:asciiTheme="minorHAnsi" w:hAnsiTheme="minorHAnsi" w:cstheme="minorHAnsi"/>
          <w:b/>
          <w:bCs/>
          <w:lang w:val="en-CA"/>
        </w:rPr>
        <w:t>HOME</w:t>
      </w:r>
      <w:r w:rsidRPr="00221354">
        <w:rPr>
          <w:rFonts w:asciiTheme="minorHAnsi" w:hAnsiTheme="minorHAnsi" w:cstheme="minorHAnsi"/>
          <w:lang w:val="en-CA"/>
        </w:rPr>
        <w:t xml:space="preserve"> to </w:t>
      </w:r>
      <w:r w:rsidRPr="00221354">
        <w:rPr>
          <w:rFonts w:asciiTheme="minorHAnsi" w:hAnsiTheme="minorHAnsi" w:cstheme="minorHAnsi"/>
          <w:b/>
          <w:bCs/>
          <w:lang w:val="en-CA"/>
        </w:rPr>
        <w:t>741741</w:t>
      </w:r>
      <w:r w:rsidRPr="00221354">
        <w:rPr>
          <w:rFonts w:asciiTheme="minorHAnsi" w:hAnsiTheme="minorHAnsi" w:cstheme="minorHAnsi"/>
          <w:lang w:val="en-CA"/>
        </w:rPr>
        <w:t xml:space="preserve"> to connect with a volunteer Crisis Counselor. For more information, visit </w:t>
      </w:r>
      <w:hyperlink r:id="rId82" w:history="1">
        <w:r w:rsidRPr="00221354">
          <w:rPr>
            <w:rStyle w:val="Hyperlink"/>
            <w:rFonts w:asciiTheme="minorHAnsi" w:hAnsiTheme="minorHAnsi" w:cstheme="minorHAnsi"/>
            <w:lang w:val="en-CA"/>
          </w:rPr>
          <w:t>https://www.crisistextline.org/</w:t>
        </w:r>
      </w:hyperlink>
      <w:r w:rsidRPr="00221354">
        <w:rPr>
          <w:rFonts w:asciiTheme="minorHAnsi" w:hAnsiTheme="minorHAnsi" w:cstheme="minorHAnsi"/>
          <w:lang w:val="en-CA"/>
        </w:rPr>
        <w:t xml:space="preserve"> </w:t>
      </w:r>
    </w:p>
    <w:bookmarkEnd w:id="12"/>
    <w:p w14:paraId="4CB563E0" w14:textId="77777777" w:rsidR="00C209C7" w:rsidRDefault="00C209C7" w:rsidP="005C24E2">
      <w:pPr>
        <w:spacing w:after="0" w:line="240" w:lineRule="auto"/>
        <w:rPr>
          <w:rFonts w:ascii="Calibri" w:eastAsia="Calibri" w:hAnsi="Calibri" w:cs="Calibri"/>
          <w:color w:val="800080"/>
          <w:sz w:val="24"/>
          <w:szCs w:val="24"/>
        </w:rPr>
      </w:pPr>
    </w:p>
    <w:tbl>
      <w:tblPr>
        <w:tblStyle w:val="TableGrid"/>
        <w:tblW w:w="0" w:type="auto"/>
        <w:shd w:val="pct15" w:color="auto" w:fill="auto"/>
        <w:tblLook w:val="04A0" w:firstRow="1" w:lastRow="0" w:firstColumn="1" w:lastColumn="0" w:noHBand="0" w:noVBand="1"/>
      </w:tblPr>
      <w:tblGrid>
        <w:gridCol w:w="10790"/>
      </w:tblGrid>
      <w:tr w:rsidR="00CB5FD9" w14:paraId="61301FD2" w14:textId="77777777" w:rsidTr="004B58FA">
        <w:tc>
          <w:tcPr>
            <w:tcW w:w="10790" w:type="dxa"/>
            <w:shd w:val="pct15" w:color="auto" w:fill="auto"/>
          </w:tcPr>
          <w:p w14:paraId="65C567E8" w14:textId="77777777" w:rsidR="00CB5FD9" w:rsidRPr="0006243F" w:rsidRDefault="00CB5FD9" w:rsidP="00E330D2">
            <w:pPr>
              <w:contextualSpacing/>
              <w:rPr>
                <w:rFonts w:eastAsia="Times New Roman" w:cstheme="minorHAnsi"/>
                <w:b/>
                <w:bCs/>
                <w:sz w:val="28"/>
                <w:szCs w:val="28"/>
                <w:lang w:val="en-US"/>
              </w:rPr>
            </w:pPr>
            <w:r w:rsidRPr="00450FA7">
              <w:rPr>
                <w:rFonts w:eastAsia="Times New Roman" w:cstheme="minorHAnsi"/>
                <w:b/>
                <w:bCs/>
                <w:sz w:val="28"/>
                <w:szCs w:val="28"/>
                <w:lang w:val="en-US"/>
              </w:rPr>
              <w:t xml:space="preserve">Mental </w:t>
            </w:r>
            <w:r w:rsidR="00823BD1" w:rsidRPr="00450FA7">
              <w:rPr>
                <w:rFonts w:eastAsia="Times New Roman" w:cstheme="minorHAnsi"/>
                <w:b/>
                <w:bCs/>
                <w:sz w:val="28"/>
                <w:szCs w:val="28"/>
                <w:lang w:val="en-US"/>
              </w:rPr>
              <w:t>h</w:t>
            </w:r>
            <w:r w:rsidRPr="00450FA7">
              <w:rPr>
                <w:rFonts w:eastAsia="Times New Roman" w:cstheme="minorHAnsi"/>
                <w:b/>
                <w:bCs/>
                <w:sz w:val="28"/>
                <w:szCs w:val="28"/>
                <w:lang w:val="en-US"/>
              </w:rPr>
              <w:t xml:space="preserve">ealth </w:t>
            </w:r>
            <w:r w:rsidR="00823BD1" w:rsidRPr="00450FA7">
              <w:rPr>
                <w:rFonts w:eastAsia="Times New Roman" w:cstheme="minorHAnsi"/>
                <w:b/>
                <w:bCs/>
                <w:sz w:val="28"/>
                <w:szCs w:val="28"/>
                <w:lang w:val="en-US"/>
              </w:rPr>
              <w:t>s</w:t>
            </w:r>
            <w:r w:rsidRPr="00450FA7">
              <w:rPr>
                <w:rFonts w:eastAsia="Times New Roman" w:cstheme="minorHAnsi"/>
                <w:b/>
                <w:bCs/>
                <w:sz w:val="28"/>
                <w:szCs w:val="28"/>
                <w:lang w:val="en-US"/>
              </w:rPr>
              <w:t>ervices</w:t>
            </w:r>
          </w:p>
        </w:tc>
      </w:tr>
    </w:tbl>
    <w:p w14:paraId="0E41B4C0" w14:textId="77777777" w:rsidR="00D400D1" w:rsidRPr="00481CF6" w:rsidRDefault="00D400D1" w:rsidP="00D400D1">
      <w:pPr>
        <w:spacing w:after="0" w:line="240" w:lineRule="auto"/>
        <w:contextualSpacing/>
        <w:rPr>
          <w:rFonts w:eastAsia="Times New Roman" w:cstheme="minorHAnsi"/>
          <w:sz w:val="24"/>
          <w:szCs w:val="24"/>
          <w:lang w:val="en-US"/>
        </w:rPr>
      </w:pPr>
    </w:p>
    <w:p w14:paraId="09BFEE17" w14:textId="77777777" w:rsidR="00D400D1" w:rsidRPr="00221354" w:rsidRDefault="00D400D1">
      <w:pPr>
        <w:pStyle w:val="ListParagraph"/>
        <w:numPr>
          <w:ilvl w:val="0"/>
          <w:numId w:val="7"/>
        </w:numPr>
        <w:rPr>
          <w:rFonts w:asciiTheme="minorHAnsi" w:hAnsiTheme="minorHAnsi" w:cstheme="minorHAnsi"/>
        </w:rPr>
      </w:pPr>
      <w:r w:rsidRPr="00221354">
        <w:rPr>
          <w:rFonts w:asciiTheme="minorHAnsi" w:hAnsiTheme="minorHAnsi" w:cstheme="minorHAnsi"/>
          <w:b/>
          <w:bCs/>
        </w:rPr>
        <w:t>The Access Point</w:t>
      </w:r>
      <w:r w:rsidR="00014B46" w:rsidRPr="00221354">
        <w:rPr>
          <w:rFonts w:asciiTheme="minorHAnsi" w:hAnsiTheme="minorHAnsi" w:cstheme="minorHAnsi"/>
        </w:rPr>
        <w:t xml:space="preserve">: </w:t>
      </w:r>
      <w:r w:rsidRPr="00221354">
        <w:rPr>
          <w:rFonts w:asciiTheme="minorHAnsi" w:hAnsiTheme="minorHAnsi" w:cstheme="minorHAnsi"/>
        </w:rPr>
        <w:t xml:space="preserve">centralized point </w:t>
      </w:r>
      <w:r w:rsidR="00D809B6" w:rsidRPr="00221354">
        <w:rPr>
          <w:rFonts w:asciiTheme="minorHAnsi" w:hAnsiTheme="minorHAnsi" w:cstheme="minorHAnsi"/>
        </w:rPr>
        <w:t xml:space="preserve">of access to </w:t>
      </w:r>
      <w:r w:rsidRPr="00221354">
        <w:rPr>
          <w:rFonts w:asciiTheme="minorHAnsi" w:hAnsiTheme="minorHAnsi" w:cstheme="minorHAnsi"/>
        </w:rPr>
        <w:t>apply for mental health and addictions support services and supportive housing</w:t>
      </w:r>
      <w:r w:rsidR="00FC3039" w:rsidRPr="00221354">
        <w:rPr>
          <w:rFonts w:asciiTheme="minorHAnsi" w:hAnsiTheme="minorHAnsi" w:cstheme="minorHAnsi"/>
        </w:rPr>
        <w:t xml:space="preserve">: </w:t>
      </w:r>
      <w:hyperlink r:id="rId83" w:history="1">
        <w:r w:rsidR="00FC3039" w:rsidRPr="00221354">
          <w:rPr>
            <w:rStyle w:val="Hyperlink"/>
            <w:rFonts w:asciiTheme="minorHAnsi" w:hAnsiTheme="minorHAnsi" w:cstheme="minorHAnsi"/>
          </w:rPr>
          <w:t>http://theaccesspoint.ca/</w:t>
        </w:r>
      </w:hyperlink>
      <w:r w:rsidR="00FC3039" w:rsidRPr="00221354">
        <w:rPr>
          <w:rFonts w:asciiTheme="minorHAnsi" w:hAnsiTheme="minorHAnsi" w:cstheme="minorHAnsi"/>
        </w:rPr>
        <w:t xml:space="preserve"> or </w:t>
      </w:r>
      <w:r w:rsidR="00E33C8E" w:rsidRPr="00221354">
        <w:rPr>
          <w:rFonts w:asciiTheme="minorHAnsi" w:hAnsiTheme="minorHAnsi" w:cstheme="minorHAnsi"/>
        </w:rPr>
        <w:t>c</w:t>
      </w:r>
      <w:r w:rsidR="00FC3039" w:rsidRPr="00221354">
        <w:rPr>
          <w:rFonts w:asciiTheme="minorHAnsi" w:hAnsiTheme="minorHAnsi" w:cstheme="minorHAnsi"/>
        </w:rPr>
        <w:t>all 416-640-1934</w:t>
      </w:r>
    </w:p>
    <w:p w14:paraId="48A1709E" w14:textId="77777777" w:rsidR="007947F1" w:rsidRPr="00221354" w:rsidRDefault="007947F1" w:rsidP="00E96686">
      <w:pPr>
        <w:spacing w:after="0" w:line="240" w:lineRule="auto"/>
        <w:rPr>
          <w:rFonts w:cstheme="minorHAnsi"/>
          <w:sz w:val="24"/>
          <w:szCs w:val="24"/>
        </w:rPr>
      </w:pPr>
    </w:p>
    <w:p w14:paraId="4F978B13" w14:textId="77777777" w:rsidR="000D1642" w:rsidRPr="00221354" w:rsidRDefault="1B78BA09">
      <w:pPr>
        <w:pStyle w:val="ListParagraph"/>
        <w:numPr>
          <w:ilvl w:val="0"/>
          <w:numId w:val="7"/>
        </w:numPr>
        <w:rPr>
          <w:rFonts w:asciiTheme="minorHAnsi" w:hAnsiTheme="minorHAnsi" w:cstheme="minorHAnsi"/>
        </w:rPr>
      </w:pPr>
      <w:r w:rsidRPr="00221354">
        <w:rPr>
          <w:rFonts w:asciiTheme="minorHAnsi" w:hAnsiTheme="minorHAnsi" w:cstheme="minorHAnsi"/>
          <w:b/>
          <w:bCs/>
        </w:rPr>
        <w:t>BounceBack</w:t>
      </w:r>
      <w:r w:rsidR="000D1642" w:rsidRPr="00221354">
        <w:rPr>
          <w:rFonts w:asciiTheme="minorHAnsi" w:hAnsiTheme="minorHAnsi" w:cstheme="minorHAnsi"/>
          <w:b/>
          <w:bCs/>
        </w:rPr>
        <w:t>®</w:t>
      </w:r>
      <w:r w:rsidR="00014B46" w:rsidRPr="00221354">
        <w:rPr>
          <w:rFonts w:asciiTheme="minorHAnsi" w:hAnsiTheme="minorHAnsi" w:cstheme="minorHAnsi"/>
          <w:b/>
          <w:bCs/>
        </w:rPr>
        <w:t>:</w:t>
      </w:r>
      <w:r w:rsidRPr="00221354">
        <w:rPr>
          <w:rFonts w:asciiTheme="minorHAnsi" w:hAnsiTheme="minorHAnsi" w:cstheme="minorHAnsi"/>
        </w:rPr>
        <w:t xml:space="preserve"> </w:t>
      </w:r>
      <w:r w:rsidR="000D1642" w:rsidRPr="00221354">
        <w:rPr>
          <w:rFonts w:asciiTheme="minorHAnsi" w:hAnsiTheme="minorHAnsi" w:cstheme="minorHAnsi"/>
        </w:rPr>
        <w:t xml:space="preserve">a free mental health skill-building program managed by the Canadian Mental Health Association, delivered by </w:t>
      </w:r>
      <w:r w:rsidR="00481CF6" w:rsidRPr="00221354">
        <w:rPr>
          <w:rFonts w:asciiTheme="minorHAnsi" w:hAnsiTheme="minorHAnsi" w:cstheme="minorHAnsi"/>
        </w:rPr>
        <w:t xml:space="preserve">a coach over the </w:t>
      </w:r>
      <w:r w:rsidR="000D1642" w:rsidRPr="00221354">
        <w:rPr>
          <w:rFonts w:asciiTheme="minorHAnsi" w:hAnsiTheme="minorHAnsi" w:cstheme="minorHAnsi"/>
        </w:rPr>
        <w:t xml:space="preserve">phone or online: </w:t>
      </w:r>
      <w:hyperlink r:id="rId84" w:history="1">
        <w:r w:rsidR="000D1642" w:rsidRPr="00221354">
          <w:rPr>
            <w:rStyle w:val="Hyperlink"/>
            <w:rFonts w:asciiTheme="minorHAnsi" w:hAnsiTheme="minorHAnsi" w:cstheme="minorHAnsi"/>
          </w:rPr>
          <w:t>https://bouncebackontario.ca/</w:t>
        </w:r>
      </w:hyperlink>
    </w:p>
    <w:p w14:paraId="03BF29A7" w14:textId="77777777" w:rsidR="00D400D1" w:rsidRPr="00221354" w:rsidRDefault="00D400D1" w:rsidP="00D400D1">
      <w:pPr>
        <w:spacing w:after="0" w:line="240" w:lineRule="auto"/>
        <w:contextualSpacing/>
        <w:rPr>
          <w:rFonts w:eastAsia="Times New Roman" w:cstheme="minorHAnsi"/>
          <w:b/>
          <w:bCs/>
          <w:sz w:val="24"/>
          <w:szCs w:val="24"/>
          <w:lang w:val="en-US"/>
        </w:rPr>
      </w:pPr>
    </w:p>
    <w:p w14:paraId="130886DF" w14:textId="3C7A4F6A" w:rsidR="00606A95" w:rsidRPr="00221354" w:rsidRDefault="00481CF6">
      <w:pPr>
        <w:pStyle w:val="ListParagraph"/>
        <w:numPr>
          <w:ilvl w:val="0"/>
          <w:numId w:val="7"/>
        </w:numPr>
        <w:rPr>
          <w:rFonts w:asciiTheme="minorHAnsi" w:hAnsiTheme="minorHAnsi" w:cstheme="minorHAnsi"/>
        </w:rPr>
      </w:pPr>
      <w:bookmarkStart w:id="13" w:name="_Hlk132133637"/>
      <w:r w:rsidRPr="00221354">
        <w:rPr>
          <w:rFonts w:asciiTheme="minorHAnsi" w:hAnsiTheme="minorHAnsi" w:cstheme="minorHAnsi"/>
          <w:b/>
          <w:bCs/>
        </w:rPr>
        <w:t>Reconnect Community Health Services</w:t>
      </w:r>
      <w:r w:rsidRPr="00221354">
        <w:rPr>
          <w:rFonts w:asciiTheme="minorHAnsi" w:hAnsiTheme="minorHAnsi" w:cstheme="minorHAnsi"/>
        </w:rPr>
        <w:t>: provides a range of programs for adults and seniors livin</w:t>
      </w:r>
      <w:r w:rsidR="006064A0" w:rsidRPr="00221354">
        <w:rPr>
          <w:rFonts w:asciiTheme="minorHAnsi" w:hAnsiTheme="minorHAnsi" w:cstheme="minorHAnsi"/>
        </w:rPr>
        <w:t>g</w:t>
      </w:r>
      <w:r w:rsidRPr="00221354">
        <w:rPr>
          <w:rFonts w:asciiTheme="minorHAnsi" w:hAnsiTheme="minorHAnsi" w:cstheme="minorHAnsi"/>
        </w:rPr>
        <w:t xml:space="preserve"> with mental health and addictions concerns: </w:t>
      </w:r>
      <w:hyperlink r:id="rId85" w:history="1">
        <w:r w:rsidR="007947F1" w:rsidRPr="00221354">
          <w:rPr>
            <w:rStyle w:val="Hyperlink"/>
            <w:rFonts w:asciiTheme="minorHAnsi" w:hAnsiTheme="minorHAnsi" w:cstheme="minorHAnsi"/>
          </w:rPr>
          <w:t>https://www.reconnect.on.ca/services</w:t>
        </w:r>
      </w:hyperlink>
    </w:p>
    <w:bookmarkEnd w:id="13"/>
    <w:p w14:paraId="75DBA5C4" w14:textId="77777777" w:rsidR="00102C7E" w:rsidRPr="00221354" w:rsidRDefault="00102C7E" w:rsidP="00102C7E">
      <w:pPr>
        <w:spacing w:after="0"/>
        <w:rPr>
          <w:rFonts w:cstheme="minorHAnsi"/>
          <w:sz w:val="24"/>
          <w:szCs w:val="24"/>
        </w:rPr>
      </w:pPr>
    </w:p>
    <w:p w14:paraId="5C148519" w14:textId="68D59CB6" w:rsidR="00102C7E" w:rsidRPr="00221354" w:rsidRDefault="000D1642">
      <w:pPr>
        <w:pStyle w:val="ListParagraph"/>
        <w:numPr>
          <w:ilvl w:val="0"/>
          <w:numId w:val="7"/>
        </w:numPr>
        <w:rPr>
          <w:rFonts w:asciiTheme="minorHAnsi" w:hAnsiTheme="minorHAnsi" w:cstheme="minorHAnsi"/>
          <w:b/>
        </w:rPr>
      </w:pPr>
      <w:r w:rsidRPr="00221354">
        <w:rPr>
          <w:rFonts w:asciiTheme="minorHAnsi" w:hAnsiTheme="minorHAnsi" w:cstheme="minorHAnsi"/>
          <w:b/>
        </w:rPr>
        <w:t>Adult Neurodevelopmental Service</w:t>
      </w:r>
      <w:r w:rsidR="00481CF6" w:rsidRPr="00221354">
        <w:rPr>
          <w:rFonts w:asciiTheme="minorHAnsi" w:hAnsiTheme="minorHAnsi" w:cstheme="minorHAnsi"/>
          <w:b/>
        </w:rPr>
        <w:t>s</w:t>
      </w:r>
      <w:r w:rsidR="00835A74" w:rsidRPr="00221354">
        <w:rPr>
          <w:rFonts w:asciiTheme="minorHAnsi" w:hAnsiTheme="minorHAnsi" w:cstheme="minorHAnsi"/>
          <w:b/>
        </w:rPr>
        <w:t xml:space="preserve"> (ANS)</w:t>
      </w:r>
      <w:r w:rsidR="00481CF6" w:rsidRPr="00221354">
        <w:rPr>
          <w:rFonts w:asciiTheme="minorHAnsi" w:hAnsiTheme="minorHAnsi" w:cstheme="minorHAnsi"/>
          <w:b/>
        </w:rPr>
        <w:t xml:space="preserve">, Centre for Addiction and Mental Health (CAMH): </w:t>
      </w:r>
      <w:r w:rsidR="00481CF6" w:rsidRPr="00221354">
        <w:rPr>
          <w:rFonts w:asciiTheme="minorHAnsi" w:hAnsiTheme="minorHAnsi" w:cstheme="minorHAnsi"/>
          <w:bCs/>
        </w:rPr>
        <w:t>offers assessment and treatment to adults aged 16-60 with a developmental disability, mental health concerns and/or severe challenging behaviours.  For referral details visit:</w:t>
      </w:r>
      <w:r w:rsidR="006064A0" w:rsidRPr="00221354">
        <w:rPr>
          <w:rFonts w:asciiTheme="minorHAnsi" w:hAnsiTheme="minorHAnsi" w:cstheme="minorHAnsi"/>
          <w:bCs/>
        </w:rPr>
        <w:t xml:space="preserve"> </w:t>
      </w:r>
      <w:hyperlink r:id="rId86" w:history="1">
        <w:r w:rsidR="00102C7E" w:rsidRPr="00221354">
          <w:rPr>
            <w:rStyle w:val="Hyperlink"/>
            <w:rFonts w:asciiTheme="minorHAnsi" w:hAnsiTheme="minorHAnsi" w:cstheme="minorHAnsi"/>
          </w:rPr>
          <w:t>https://www.camh.ca/en/your-care/programs-and-services/adult-neurodevelopmental-services</w:t>
        </w:r>
      </w:hyperlink>
    </w:p>
    <w:p w14:paraId="375480F7" w14:textId="77777777" w:rsidR="005701CF" w:rsidRPr="00221354" w:rsidRDefault="005701CF" w:rsidP="00102C7E">
      <w:pPr>
        <w:spacing w:after="0" w:line="240" w:lineRule="auto"/>
        <w:contextualSpacing/>
        <w:rPr>
          <w:rFonts w:eastAsia="Times New Roman" w:cstheme="minorHAnsi"/>
          <w:b/>
          <w:bCs/>
          <w:sz w:val="24"/>
          <w:szCs w:val="24"/>
          <w:lang w:val="en-US"/>
        </w:rPr>
      </w:pPr>
    </w:p>
    <w:p w14:paraId="1F39FDFF" w14:textId="0656B0B3" w:rsidR="00102C7E" w:rsidRPr="00221354" w:rsidRDefault="006D7415">
      <w:pPr>
        <w:pStyle w:val="ListParagraph"/>
        <w:numPr>
          <w:ilvl w:val="0"/>
          <w:numId w:val="7"/>
        </w:numPr>
        <w:rPr>
          <w:rStyle w:val="Hyperlink"/>
          <w:rFonts w:asciiTheme="minorHAnsi" w:hAnsiTheme="minorHAnsi" w:cstheme="minorHAnsi"/>
          <w:color w:val="auto"/>
          <w:u w:val="none"/>
        </w:rPr>
      </w:pPr>
      <w:r w:rsidRPr="00221354">
        <w:rPr>
          <w:rFonts w:asciiTheme="minorHAnsi" w:hAnsiTheme="minorHAnsi" w:cstheme="minorHAnsi"/>
          <w:b/>
          <w:bCs/>
        </w:rPr>
        <w:t>What’s Up Walk-In</w:t>
      </w:r>
      <w:r w:rsidR="000A0611" w:rsidRPr="00221354">
        <w:rPr>
          <w:rFonts w:asciiTheme="minorHAnsi" w:hAnsiTheme="minorHAnsi" w:cstheme="minorHAnsi"/>
          <w:b/>
          <w:bCs/>
        </w:rPr>
        <w:t xml:space="preserve"> Clinics</w:t>
      </w:r>
      <w:r w:rsidRPr="00221354">
        <w:rPr>
          <w:rFonts w:asciiTheme="minorHAnsi" w:hAnsiTheme="minorHAnsi" w:cstheme="minorHAnsi"/>
        </w:rPr>
        <w:t>: free</w:t>
      </w:r>
      <w:r w:rsidR="00CF2751" w:rsidRPr="00221354">
        <w:rPr>
          <w:rFonts w:asciiTheme="minorHAnsi" w:hAnsiTheme="minorHAnsi" w:cstheme="minorHAnsi"/>
        </w:rPr>
        <w:t xml:space="preserve"> </w:t>
      </w:r>
      <w:r w:rsidRPr="00221354">
        <w:rPr>
          <w:rFonts w:asciiTheme="minorHAnsi" w:hAnsiTheme="minorHAnsi" w:cstheme="minorHAnsi"/>
        </w:rPr>
        <w:t>counselling service</w:t>
      </w:r>
      <w:r w:rsidR="000A0611" w:rsidRPr="00221354">
        <w:rPr>
          <w:rFonts w:asciiTheme="minorHAnsi" w:hAnsiTheme="minorHAnsi" w:cstheme="minorHAnsi"/>
        </w:rPr>
        <w:t>s</w:t>
      </w:r>
      <w:r w:rsidRPr="00221354">
        <w:rPr>
          <w:rFonts w:asciiTheme="minorHAnsi" w:hAnsiTheme="minorHAnsi" w:cstheme="minorHAnsi"/>
        </w:rPr>
        <w:t xml:space="preserve"> </w:t>
      </w:r>
      <w:r w:rsidR="000A0611" w:rsidRPr="00221354">
        <w:rPr>
          <w:rFonts w:asciiTheme="minorHAnsi" w:hAnsiTheme="minorHAnsi" w:cstheme="minorHAnsi"/>
        </w:rPr>
        <w:t xml:space="preserve">provided at six locations across Toronto </w:t>
      </w:r>
      <w:r w:rsidRPr="00221354">
        <w:rPr>
          <w:rFonts w:asciiTheme="minorHAnsi" w:hAnsiTheme="minorHAnsi" w:cstheme="minorHAnsi"/>
        </w:rPr>
        <w:t>for those up to age 2</w:t>
      </w:r>
      <w:r w:rsidR="00102C7E" w:rsidRPr="00221354">
        <w:rPr>
          <w:rFonts w:asciiTheme="minorHAnsi" w:hAnsiTheme="minorHAnsi" w:cstheme="minorHAnsi"/>
        </w:rPr>
        <w:t>6</w:t>
      </w:r>
      <w:r w:rsidRPr="00221354">
        <w:rPr>
          <w:rFonts w:asciiTheme="minorHAnsi" w:hAnsiTheme="minorHAnsi" w:cstheme="minorHAnsi"/>
        </w:rPr>
        <w:t>, and their families</w:t>
      </w:r>
      <w:r w:rsidR="00CF2751" w:rsidRPr="00221354">
        <w:rPr>
          <w:rFonts w:asciiTheme="minorHAnsi" w:hAnsiTheme="minorHAnsi" w:cstheme="minorHAnsi"/>
        </w:rPr>
        <w:t xml:space="preserve">: </w:t>
      </w:r>
      <w:hyperlink r:id="rId87" w:history="1">
        <w:r w:rsidR="000A0611" w:rsidRPr="00221354">
          <w:rPr>
            <w:rStyle w:val="Hyperlink"/>
            <w:rFonts w:asciiTheme="minorHAnsi" w:hAnsiTheme="minorHAnsi" w:cstheme="minorHAnsi"/>
          </w:rPr>
          <w:t>https://www.whatsupwalkin.ca/</w:t>
        </w:r>
      </w:hyperlink>
    </w:p>
    <w:p w14:paraId="261B6EDE" w14:textId="77777777" w:rsidR="0004315D" w:rsidRPr="00221354" w:rsidRDefault="0004315D" w:rsidP="0004315D">
      <w:pPr>
        <w:pStyle w:val="ListParagraph"/>
        <w:rPr>
          <w:rStyle w:val="Hyperlink"/>
          <w:rFonts w:asciiTheme="minorHAnsi" w:hAnsiTheme="minorHAnsi" w:cstheme="minorHAnsi"/>
          <w:color w:val="auto"/>
          <w:u w:val="none"/>
        </w:rPr>
      </w:pPr>
    </w:p>
    <w:p w14:paraId="18FF01DD" w14:textId="1E2B1AE1" w:rsidR="0004315D" w:rsidRPr="00221354" w:rsidRDefault="0004315D" w:rsidP="00121E73">
      <w:pPr>
        <w:pStyle w:val="ListParagraph"/>
        <w:numPr>
          <w:ilvl w:val="0"/>
          <w:numId w:val="7"/>
        </w:numPr>
        <w:rPr>
          <w:rFonts w:asciiTheme="minorHAnsi" w:hAnsiTheme="minorHAnsi" w:cstheme="minorHAnsi"/>
        </w:rPr>
      </w:pPr>
      <w:r w:rsidRPr="00221354">
        <w:rPr>
          <w:rStyle w:val="Hyperlink"/>
          <w:rFonts w:asciiTheme="minorHAnsi" w:hAnsiTheme="minorHAnsi" w:cstheme="minorHAnsi"/>
          <w:b/>
          <w:bCs/>
          <w:color w:val="auto"/>
          <w:u w:val="none"/>
        </w:rPr>
        <w:t>Talk It Out:</w:t>
      </w:r>
      <w:r w:rsidRPr="00221354">
        <w:rPr>
          <w:rStyle w:val="Hyperlink"/>
          <w:rFonts w:asciiTheme="minorHAnsi" w:hAnsiTheme="minorHAnsi" w:cstheme="minorHAnsi"/>
          <w:color w:val="auto"/>
          <w:u w:val="none"/>
        </w:rPr>
        <w:t xml:space="preserve"> a mental health hub dedicated to improving accessibility to counselling for marginalized communities by providing short-term counselling support and facilitating community initiatives. For more information, visit </w:t>
      </w:r>
      <w:hyperlink r:id="rId88" w:history="1">
        <w:r w:rsidRPr="00221354">
          <w:rPr>
            <w:rStyle w:val="Hyperlink"/>
            <w:rFonts w:asciiTheme="minorHAnsi" w:hAnsiTheme="minorHAnsi" w:cstheme="minorHAnsi"/>
          </w:rPr>
          <w:t>https://talkitoutto.ca/</w:t>
        </w:r>
      </w:hyperlink>
    </w:p>
    <w:p w14:paraId="6B22DC80" w14:textId="77777777" w:rsidR="0004315D" w:rsidRPr="00E33C8E" w:rsidRDefault="0004315D" w:rsidP="00102C7E">
      <w:pPr>
        <w:tabs>
          <w:tab w:val="left" w:pos="1070"/>
        </w:tabs>
        <w:spacing w:after="0" w:line="240" w:lineRule="auto"/>
        <w:contextualSpacing/>
        <w:rPr>
          <w:rFonts w:eastAsia="Times New Roman" w:cstheme="minorHAnsi"/>
          <w:b/>
          <w:bCs/>
          <w:sz w:val="24"/>
          <w:szCs w:val="24"/>
          <w:lang w:val="en-US"/>
        </w:rPr>
      </w:pPr>
    </w:p>
    <w:tbl>
      <w:tblPr>
        <w:tblStyle w:val="TableGrid"/>
        <w:tblW w:w="0" w:type="auto"/>
        <w:shd w:val="pct15" w:color="auto" w:fill="auto"/>
        <w:tblLook w:val="04A0" w:firstRow="1" w:lastRow="0" w:firstColumn="1" w:lastColumn="0" w:noHBand="0" w:noVBand="1"/>
      </w:tblPr>
      <w:tblGrid>
        <w:gridCol w:w="10790"/>
      </w:tblGrid>
      <w:tr w:rsidR="00CB5FD9" w14:paraId="336C7F1B" w14:textId="77777777" w:rsidTr="004B58FA">
        <w:tc>
          <w:tcPr>
            <w:tcW w:w="10790" w:type="dxa"/>
            <w:shd w:val="pct15" w:color="auto" w:fill="auto"/>
          </w:tcPr>
          <w:p w14:paraId="26F22B1B" w14:textId="77777777" w:rsidR="00CB5FD9" w:rsidRPr="0006243F" w:rsidRDefault="00CB5FD9" w:rsidP="00014B46">
            <w:pPr>
              <w:contextualSpacing/>
              <w:rPr>
                <w:rFonts w:eastAsia="Times New Roman" w:cstheme="minorHAnsi"/>
                <w:b/>
                <w:bCs/>
                <w:sz w:val="28"/>
                <w:szCs w:val="28"/>
                <w:lang w:val="en-US"/>
              </w:rPr>
            </w:pPr>
            <w:r w:rsidRPr="0006243F">
              <w:rPr>
                <w:rFonts w:eastAsia="Times New Roman" w:cstheme="minorHAnsi"/>
                <w:b/>
                <w:bCs/>
                <w:sz w:val="28"/>
                <w:szCs w:val="28"/>
                <w:lang w:val="en-US"/>
              </w:rPr>
              <w:t>Medical</w:t>
            </w:r>
            <w:r w:rsidR="006064A0">
              <w:rPr>
                <w:rFonts w:eastAsia="Times New Roman" w:cstheme="minorHAnsi"/>
                <w:b/>
                <w:bCs/>
                <w:sz w:val="28"/>
                <w:szCs w:val="28"/>
                <w:lang w:val="en-US"/>
              </w:rPr>
              <w:t xml:space="preserve"> and dental care</w:t>
            </w:r>
          </w:p>
        </w:tc>
      </w:tr>
    </w:tbl>
    <w:p w14:paraId="6454EF8B" w14:textId="77777777" w:rsidR="00D400D1" w:rsidRPr="0004315D" w:rsidRDefault="00D400D1" w:rsidP="00D400D1">
      <w:pPr>
        <w:spacing w:after="0" w:line="240" w:lineRule="auto"/>
        <w:contextualSpacing/>
        <w:rPr>
          <w:rFonts w:eastAsia="Times New Roman" w:cstheme="minorHAnsi"/>
          <w:sz w:val="28"/>
          <w:szCs w:val="24"/>
          <w:lang w:val="en-US"/>
        </w:rPr>
      </w:pPr>
    </w:p>
    <w:p w14:paraId="0127E01E" w14:textId="13FE88CC" w:rsidR="00621EE4" w:rsidRPr="0004315D" w:rsidRDefault="0004315D" w:rsidP="00621EE4">
      <w:pPr>
        <w:pStyle w:val="ListParagraph"/>
        <w:numPr>
          <w:ilvl w:val="0"/>
          <w:numId w:val="9"/>
        </w:numPr>
        <w:rPr>
          <w:rFonts w:asciiTheme="minorHAnsi" w:hAnsiTheme="minorHAnsi" w:cstheme="minorHAnsi"/>
        </w:rPr>
      </w:pPr>
      <w:r w:rsidRPr="0004315D">
        <w:rPr>
          <w:rFonts w:asciiTheme="minorHAnsi" w:hAnsiTheme="minorHAnsi" w:cstheme="minorHAnsi"/>
          <w:b/>
          <w:bCs/>
        </w:rPr>
        <w:t>Ontario Health atHome (formerly Home and Community Care Support Services (HCCSS), formerly Local Health Integration Network (LHIN):</w:t>
      </w:r>
      <w:r w:rsidRPr="0004315D">
        <w:rPr>
          <w:rFonts w:asciiTheme="minorHAnsi" w:hAnsiTheme="minorHAnsi" w:cstheme="minorHAnsi"/>
        </w:rPr>
        <w:t xml:space="preserve"> provides health care services at home and community: </w:t>
      </w:r>
      <w:hyperlink r:id="rId89" w:history="1">
        <w:r w:rsidRPr="0004315D">
          <w:rPr>
            <w:rStyle w:val="Hyperlink"/>
            <w:rFonts w:asciiTheme="minorHAnsi" w:hAnsiTheme="minorHAnsi" w:cstheme="minorHAnsi"/>
          </w:rPr>
          <w:t>https://ontariohealthathome.ca/</w:t>
        </w:r>
      </w:hyperlink>
    </w:p>
    <w:p w14:paraId="59DD1DF3" w14:textId="77777777" w:rsidR="000A1350" w:rsidRPr="00B41482" w:rsidRDefault="000A1350" w:rsidP="00B41482">
      <w:pPr>
        <w:spacing w:after="0"/>
        <w:rPr>
          <w:rFonts w:cstheme="minorHAnsi"/>
        </w:rPr>
      </w:pPr>
    </w:p>
    <w:p w14:paraId="73185AF6" w14:textId="5994AFF5" w:rsidR="006550D9" w:rsidRDefault="00D400D1" w:rsidP="006550D9">
      <w:pPr>
        <w:pStyle w:val="ListParagraph"/>
        <w:numPr>
          <w:ilvl w:val="0"/>
          <w:numId w:val="9"/>
        </w:numPr>
        <w:rPr>
          <w:rFonts w:asciiTheme="minorHAnsi" w:hAnsiTheme="minorHAnsi" w:cstheme="minorHAnsi"/>
        </w:rPr>
      </w:pPr>
      <w:r w:rsidRPr="00FD1235">
        <w:rPr>
          <w:rFonts w:asciiTheme="minorHAnsi" w:hAnsiTheme="minorHAnsi" w:cstheme="minorHAnsi"/>
          <w:b/>
          <w:bCs/>
        </w:rPr>
        <w:t>Trillium Drug Program</w:t>
      </w:r>
      <w:r w:rsidR="006064A0" w:rsidRPr="00FD1235">
        <w:rPr>
          <w:rFonts w:asciiTheme="minorHAnsi" w:hAnsiTheme="minorHAnsi" w:cstheme="minorHAnsi"/>
          <w:b/>
          <w:bCs/>
        </w:rPr>
        <w:t>, Government of Ontario</w:t>
      </w:r>
      <w:r w:rsidR="00014B46" w:rsidRPr="00FD1235">
        <w:rPr>
          <w:rFonts w:asciiTheme="minorHAnsi" w:hAnsiTheme="minorHAnsi" w:cstheme="minorHAnsi"/>
          <w:b/>
          <w:bCs/>
        </w:rPr>
        <w:t xml:space="preserve">: </w:t>
      </w:r>
      <w:r w:rsidR="006064A0" w:rsidRPr="00FD1235">
        <w:rPr>
          <w:rFonts w:asciiTheme="minorHAnsi" w:hAnsiTheme="minorHAnsi" w:cstheme="minorHAnsi"/>
        </w:rPr>
        <w:t>provides f</w:t>
      </w:r>
      <w:r w:rsidR="00014B46" w:rsidRPr="00FD1235">
        <w:rPr>
          <w:rFonts w:asciiTheme="minorHAnsi" w:hAnsiTheme="minorHAnsi" w:cstheme="minorHAnsi"/>
        </w:rPr>
        <w:t>inancial a</w:t>
      </w:r>
      <w:r w:rsidRPr="00FD1235">
        <w:rPr>
          <w:rFonts w:asciiTheme="minorHAnsi" w:hAnsiTheme="minorHAnsi" w:cstheme="minorHAnsi"/>
        </w:rPr>
        <w:t>id for high prescription drug costs</w:t>
      </w:r>
      <w:r w:rsidR="006064A0" w:rsidRPr="00FD1235">
        <w:rPr>
          <w:rFonts w:asciiTheme="minorHAnsi" w:hAnsiTheme="minorHAnsi" w:cstheme="minorHAnsi"/>
        </w:rPr>
        <w:t>:</w:t>
      </w:r>
      <w:r w:rsidRPr="00FD1235">
        <w:rPr>
          <w:rFonts w:asciiTheme="minorHAnsi" w:hAnsiTheme="minorHAnsi" w:cstheme="minorHAnsi"/>
        </w:rPr>
        <w:t xml:space="preserve"> </w:t>
      </w:r>
      <w:hyperlink r:id="rId90" w:anchor="section-1" w:history="1">
        <w:r w:rsidR="006064A0" w:rsidRPr="00FD1235">
          <w:rPr>
            <w:rStyle w:val="Hyperlink"/>
            <w:rFonts w:asciiTheme="minorHAnsi" w:hAnsiTheme="minorHAnsi" w:cstheme="minorHAnsi"/>
          </w:rPr>
          <w:t>https://www.ontario.ca/page/get-help-high-prescription-drug-costs#section-1</w:t>
        </w:r>
      </w:hyperlink>
      <w:r w:rsidR="00B15769" w:rsidRPr="00B15769">
        <w:rPr>
          <w:rStyle w:val="Hyperlink"/>
          <w:rFonts w:asciiTheme="minorHAnsi" w:hAnsiTheme="minorHAnsi" w:cstheme="minorHAnsi"/>
          <w:u w:val="none"/>
        </w:rPr>
        <w:t xml:space="preserve"> </w:t>
      </w:r>
      <w:r w:rsidR="006064A0" w:rsidRPr="00FD1235">
        <w:rPr>
          <w:rFonts w:asciiTheme="minorHAnsi" w:hAnsiTheme="minorHAnsi" w:cstheme="minorHAnsi"/>
        </w:rPr>
        <w:t>or 416-642-3083</w:t>
      </w:r>
    </w:p>
    <w:p w14:paraId="0547F295" w14:textId="77777777" w:rsidR="006550D9" w:rsidRPr="006550D9" w:rsidRDefault="006550D9" w:rsidP="006550D9">
      <w:pPr>
        <w:pStyle w:val="NoSpacing"/>
      </w:pPr>
    </w:p>
    <w:p w14:paraId="50C005FA" w14:textId="306B2EC3" w:rsidR="00D75186" w:rsidRPr="005538DB" w:rsidRDefault="00522324" w:rsidP="00D75186">
      <w:pPr>
        <w:pStyle w:val="ListParagraph"/>
        <w:numPr>
          <w:ilvl w:val="0"/>
          <w:numId w:val="9"/>
        </w:numPr>
        <w:rPr>
          <w:rStyle w:val="Hyperlink"/>
          <w:rFonts w:asciiTheme="minorHAnsi" w:hAnsiTheme="minorHAnsi" w:cstheme="minorHAnsi"/>
          <w:color w:val="auto"/>
          <w:u w:val="none"/>
        </w:rPr>
      </w:pPr>
      <w:r w:rsidRPr="00F63200">
        <w:rPr>
          <w:rFonts w:asciiTheme="minorHAnsi" w:hAnsiTheme="minorHAnsi" w:cstheme="minorHAnsi"/>
          <w:b/>
          <w:bCs/>
        </w:rPr>
        <w:t>Life</w:t>
      </w:r>
      <w:r w:rsidR="00BB3C4F" w:rsidRPr="00F63200">
        <w:rPr>
          <w:rFonts w:asciiTheme="minorHAnsi" w:hAnsiTheme="minorHAnsi" w:cstheme="minorHAnsi"/>
          <w:b/>
          <w:bCs/>
        </w:rPr>
        <w:t>L</w:t>
      </w:r>
      <w:r w:rsidRPr="00F63200">
        <w:rPr>
          <w:rFonts w:asciiTheme="minorHAnsi" w:hAnsiTheme="minorHAnsi" w:cstheme="minorHAnsi"/>
          <w:b/>
          <w:bCs/>
        </w:rPr>
        <w:t>abs</w:t>
      </w:r>
      <w:r w:rsidR="00F63200">
        <w:rPr>
          <w:rFonts w:asciiTheme="minorHAnsi" w:hAnsiTheme="minorHAnsi" w:cstheme="minorHAnsi"/>
          <w:b/>
          <w:bCs/>
        </w:rPr>
        <w:t>,</w:t>
      </w:r>
      <w:r w:rsidR="00BB3C4F" w:rsidRPr="00F63200">
        <w:rPr>
          <w:rFonts w:asciiTheme="minorHAnsi" w:hAnsiTheme="minorHAnsi" w:cstheme="minorHAnsi"/>
          <w:b/>
          <w:bCs/>
        </w:rPr>
        <w:t xml:space="preserve"> Serving Patients with Autism program</w:t>
      </w:r>
      <w:r w:rsidR="00BB3C4F" w:rsidRPr="00F63200">
        <w:rPr>
          <w:rFonts w:asciiTheme="minorHAnsi" w:hAnsiTheme="minorHAnsi" w:cstheme="minorHAnsi"/>
        </w:rPr>
        <w:t xml:space="preserve">: a </w:t>
      </w:r>
      <w:r w:rsidR="00F63200" w:rsidRPr="00F63200">
        <w:rPr>
          <w:rFonts w:asciiTheme="minorHAnsi" w:hAnsiTheme="minorHAnsi" w:cstheme="minorHAnsi"/>
        </w:rPr>
        <w:t xml:space="preserve">specific </w:t>
      </w:r>
      <w:r w:rsidR="00BB3C4F" w:rsidRPr="00F63200">
        <w:rPr>
          <w:rFonts w:asciiTheme="minorHAnsi" w:hAnsiTheme="minorHAnsi" w:cstheme="minorHAnsi"/>
        </w:rPr>
        <w:t xml:space="preserve">blood collection </w:t>
      </w:r>
      <w:r w:rsidR="00F63200" w:rsidRPr="00F63200">
        <w:rPr>
          <w:rFonts w:asciiTheme="minorHAnsi" w:hAnsiTheme="minorHAnsi" w:cstheme="minorHAnsi"/>
        </w:rPr>
        <w:t xml:space="preserve">practice for individuals with Autism Spectrum Disorder (ASD): </w:t>
      </w:r>
      <w:hyperlink r:id="rId91" w:history="1">
        <w:r w:rsidR="00F63200" w:rsidRPr="00F63200">
          <w:rPr>
            <w:rStyle w:val="Hyperlink"/>
            <w:rFonts w:asciiTheme="minorHAnsi" w:hAnsiTheme="minorHAnsi" w:cstheme="minorHAnsi"/>
          </w:rPr>
          <w:t>https://www.lifelabs.com/patients/patient-centred-care/serving-patients-with-autism/</w:t>
        </w:r>
      </w:hyperlink>
    </w:p>
    <w:p w14:paraId="2F862964" w14:textId="77777777" w:rsidR="005538DB" w:rsidRPr="005538DB" w:rsidRDefault="005538DB" w:rsidP="005538DB">
      <w:pPr>
        <w:pStyle w:val="ListParagraph"/>
        <w:rPr>
          <w:rFonts w:asciiTheme="minorHAnsi" w:hAnsiTheme="minorHAnsi" w:cstheme="minorHAnsi"/>
        </w:rPr>
      </w:pPr>
    </w:p>
    <w:p w14:paraId="0F523707" w14:textId="6F246E41" w:rsidR="00E674CB" w:rsidRPr="005C24E2" w:rsidRDefault="00D50196">
      <w:pPr>
        <w:pStyle w:val="ListParagraph"/>
        <w:numPr>
          <w:ilvl w:val="0"/>
          <w:numId w:val="9"/>
        </w:numPr>
        <w:rPr>
          <w:rFonts w:asciiTheme="minorHAnsi" w:hAnsiTheme="minorHAnsi" w:cstheme="minorHAnsi"/>
        </w:rPr>
      </w:pPr>
      <w:r w:rsidRPr="006668A2">
        <w:rPr>
          <w:rFonts w:asciiTheme="minorHAnsi" w:hAnsiTheme="minorHAnsi" w:cstheme="minorHAnsi"/>
          <w:b/>
          <w:bCs/>
        </w:rPr>
        <w:t>Specialized d</w:t>
      </w:r>
      <w:r w:rsidR="00550D17" w:rsidRPr="006668A2">
        <w:rPr>
          <w:rFonts w:asciiTheme="minorHAnsi" w:hAnsiTheme="minorHAnsi" w:cstheme="minorHAnsi"/>
          <w:b/>
          <w:bCs/>
        </w:rPr>
        <w:t xml:space="preserve">ental </w:t>
      </w:r>
      <w:r w:rsidRPr="006668A2">
        <w:rPr>
          <w:rFonts w:asciiTheme="minorHAnsi" w:hAnsiTheme="minorHAnsi" w:cstheme="minorHAnsi"/>
          <w:b/>
          <w:bCs/>
        </w:rPr>
        <w:t>c</w:t>
      </w:r>
      <w:r w:rsidR="00550D17" w:rsidRPr="006668A2">
        <w:rPr>
          <w:rFonts w:asciiTheme="minorHAnsi" w:hAnsiTheme="minorHAnsi" w:cstheme="minorHAnsi"/>
          <w:b/>
          <w:bCs/>
        </w:rPr>
        <w:t xml:space="preserve">are: </w:t>
      </w:r>
      <w:r w:rsidR="00550D17" w:rsidRPr="006668A2">
        <w:rPr>
          <w:rFonts w:asciiTheme="minorHAnsi" w:hAnsiTheme="minorHAnsi" w:cstheme="minorHAnsi"/>
        </w:rPr>
        <w:t>hospital-based dental services for those with complex needs:</w:t>
      </w:r>
      <w:r w:rsidR="00550D17" w:rsidRPr="006668A2">
        <w:rPr>
          <w:rFonts w:asciiTheme="minorHAnsi" w:hAnsiTheme="minorHAnsi" w:cstheme="minorHAnsi"/>
          <w:b/>
          <w:bCs/>
        </w:rPr>
        <w:t xml:space="preserve"> </w:t>
      </w:r>
    </w:p>
    <w:p w14:paraId="78FCC481" w14:textId="77777777" w:rsidR="00550D17" w:rsidRPr="006668A2" w:rsidRDefault="00550D17" w:rsidP="00D50196">
      <w:pPr>
        <w:spacing w:after="0" w:line="240" w:lineRule="auto"/>
        <w:ind w:left="720"/>
        <w:rPr>
          <w:rFonts w:cstheme="minorHAnsi"/>
          <w:sz w:val="24"/>
          <w:szCs w:val="24"/>
        </w:rPr>
      </w:pPr>
      <w:r w:rsidRPr="006668A2">
        <w:rPr>
          <w:rFonts w:cstheme="minorHAnsi"/>
          <w:b/>
          <w:bCs/>
          <w:sz w:val="24"/>
          <w:szCs w:val="24"/>
        </w:rPr>
        <w:t>-</w:t>
      </w:r>
      <w:r w:rsidRPr="006668A2">
        <w:rPr>
          <w:rFonts w:cstheme="minorHAnsi"/>
          <w:b/>
          <w:bCs/>
          <w:i/>
          <w:iCs/>
          <w:sz w:val="24"/>
          <w:szCs w:val="24"/>
        </w:rPr>
        <w:t>Mount Sinai Hospital</w:t>
      </w:r>
      <w:r w:rsidRPr="006668A2">
        <w:rPr>
          <w:rFonts w:cstheme="minorHAnsi"/>
          <w:sz w:val="24"/>
          <w:szCs w:val="24"/>
        </w:rPr>
        <w:t>: for referral details</w:t>
      </w:r>
      <w:r w:rsidR="00D50196" w:rsidRPr="006668A2">
        <w:rPr>
          <w:rFonts w:cstheme="minorHAnsi"/>
          <w:sz w:val="24"/>
          <w:szCs w:val="24"/>
        </w:rPr>
        <w:t>,</w:t>
      </w:r>
      <w:r w:rsidRPr="006668A2">
        <w:rPr>
          <w:rFonts w:cstheme="minorHAnsi"/>
          <w:sz w:val="24"/>
          <w:szCs w:val="24"/>
        </w:rPr>
        <w:t xml:space="preserve"> visit: </w:t>
      </w:r>
      <w:hyperlink r:id="rId92" w:history="1">
        <w:r w:rsidRPr="006668A2">
          <w:rPr>
            <w:rStyle w:val="Hyperlink"/>
            <w:rFonts w:cstheme="minorHAnsi"/>
            <w:sz w:val="24"/>
            <w:szCs w:val="24"/>
          </w:rPr>
          <w:t>https://www.mountsinai.on.ca/care/dentistry/clinics-and-programs/special-care-dentistry/special-care-dentistry</w:t>
        </w:r>
      </w:hyperlink>
    </w:p>
    <w:p w14:paraId="11E6236E" w14:textId="1F65286F" w:rsidR="0091468D" w:rsidRDefault="00550D17" w:rsidP="00606A95">
      <w:pPr>
        <w:spacing w:after="0" w:line="240" w:lineRule="auto"/>
        <w:ind w:left="720"/>
        <w:rPr>
          <w:rStyle w:val="Hyperlink"/>
          <w:rFonts w:cstheme="minorHAnsi"/>
          <w:sz w:val="24"/>
          <w:szCs w:val="24"/>
        </w:rPr>
      </w:pPr>
      <w:r w:rsidRPr="006668A2">
        <w:rPr>
          <w:rFonts w:cstheme="minorHAnsi"/>
          <w:b/>
          <w:bCs/>
          <w:sz w:val="24"/>
          <w:szCs w:val="24"/>
        </w:rPr>
        <w:t>-</w:t>
      </w:r>
      <w:r w:rsidRPr="006668A2">
        <w:rPr>
          <w:rFonts w:cstheme="minorHAnsi"/>
          <w:b/>
          <w:bCs/>
          <w:i/>
          <w:iCs/>
          <w:sz w:val="24"/>
          <w:szCs w:val="24"/>
        </w:rPr>
        <w:t>Toronto Rehab</w:t>
      </w:r>
      <w:r w:rsidRPr="006668A2">
        <w:rPr>
          <w:rFonts w:cstheme="minorHAnsi"/>
          <w:sz w:val="24"/>
          <w:szCs w:val="24"/>
        </w:rPr>
        <w:t>: fee-for-service clinic</w:t>
      </w:r>
      <w:r w:rsidR="00D50196" w:rsidRPr="006668A2">
        <w:rPr>
          <w:rFonts w:cstheme="minorHAnsi"/>
          <w:sz w:val="24"/>
          <w:szCs w:val="24"/>
        </w:rPr>
        <w:t>, visit</w:t>
      </w:r>
      <w:r w:rsidRPr="006668A2">
        <w:rPr>
          <w:rFonts w:cstheme="minorHAnsi"/>
          <w:sz w:val="24"/>
          <w:szCs w:val="24"/>
        </w:rPr>
        <w:t xml:space="preserve">: </w:t>
      </w:r>
      <w:hyperlink r:id="rId93" w:history="1">
        <w:r w:rsidRPr="00E279CF">
          <w:rPr>
            <w:rStyle w:val="Hyperlink"/>
            <w:rFonts w:cstheme="minorHAnsi"/>
            <w:sz w:val="24"/>
            <w:szCs w:val="24"/>
          </w:rPr>
          <w:t>https://www.uhn.ca/TorontoRehab/Clinics/Dental_Service</w:t>
        </w:r>
      </w:hyperlink>
    </w:p>
    <w:p w14:paraId="15F456EB" w14:textId="77777777" w:rsidR="00E279CF" w:rsidRPr="00E279CF" w:rsidRDefault="00E279CF" w:rsidP="00E279CF">
      <w:pPr>
        <w:spacing w:after="0" w:line="240" w:lineRule="auto"/>
        <w:rPr>
          <w:rFonts w:cstheme="minorHAnsi"/>
          <w:sz w:val="24"/>
          <w:szCs w:val="24"/>
        </w:rPr>
      </w:pPr>
    </w:p>
    <w:p w14:paraId="2481E669" w14:textId="3162AF3C" w:rsidR="00E279CF" w:rsidRPr="00E279CF" w:rsidRDefault="00E279CF" w:rsidP="00E279CF">
      <w:pPr>
        <w:pStyle w:val="ListParagraph"/>
        <w:numPr>
          <w:ilvl w:val="0"/>
          <w:numId w:val="9"/>
        </w:numPr>
        <w:rPr>
          <w:rFonts w:asciiTheme="minorHAnsi" w:hAnsiTheme="minorHAnsi" w:cstheme="minorHAnsi"/>
          <w:b/>
          <w:bCs/>
        </w:rPr>
      </w:pPr>
      <w:bookmarkStart w:id="14" w:name="_Hlk178252242"/>
      <w:r w:rsidRPr="00E279CF">
        <w:rPr>
          <w:rFonts w:asciiTheme="minorHAnsi" w:hAnsiTheme="minorHAnsi" w:cstheme="minorHAnsi"/>
          <w:b/>
          <w:bCs/>
        </w:rPr>
        <w:t>Physiotherapy (Government funded):</w:t>
      </w:r>
      <w:r w:rsidRPr="00E279CF">
        <w:rPr>
          <w:rFonts w:asciiTheme="minorHAnsi" w:hAnsiTheme="minorHAnsi" w:cstheme="minorHAnsi"/>
        </w:rPr>
        <w:t xml:space="preserve"> government-funded physiotherapy clinics provide assessment and treatment service, including rehabilitation following an injury or hospital stay. For more information, visit </w:t>
      </w:r>
      <w:hyperlink r:id="rId94" w:history="1">
        <w:r w:rsidRPr="00E279CF">
          <w:rPr>
            <w:rStyle w:val="Hyperlink"/>
            <w:rFonts w:asciiTheme="minorHAnsi" w:hAnsiTheme="minorHAnsi" w:cstheme="minorHAnsi"/>
          </w:rPr>
          <w:t>https://www.ontario.ca/page/physiotherapy-clinics-government-funded</w:t>
        </w:r>
      </w:hyperlink>
    </w:p>
    <w:p w14:paraId="0A9E3D92" w14:textId="33A0DB06" w:rsidR="00BB4FDF" w:rsidRPr="00FF622E" w:rsidRDefault="00BB4FDF" w:rsidP="00FF622E">
      <w:pPr>
        <w:rPr>
          <w:rFonts w:cstheme="minorHAnsi"/>
          <w:b/>
          <w:bCs/>
        </w:rPr>
      </w:pPr>
      <w:bookmarkStart w:id="15" w:name="_Hlk132134032"/>
      <w:bookmarkStart w:id="16" w:name="_Hlk153191640"/>
      <w:bookmarkEnd w:id="14"/>
    </w:p>
    <w:tbl>
      <w:tblPr>
        <w:tblStyle w:val="TableGrid"/>
        <w:tblW w:w="0" w:type="auto"/>
        <w:shd w:val="pct15" w:color="auto" w:fill="auto"/>
        <w:tblLook w:val="04A0" w:firstRow="1" w:lastRow="0" w:firstColumn="1" w:lastColumn="0" w:noHBand="0" w:noVBand="1"/>
      </w:tblPr>
      <w:tblGrid>
        <w:gridCol w:w="10790"/>
      </w:tblGrid>
      <w:tr w:rsidR="00CB5FD9" w:rsidRPr="008A1EE7" w14:paraId="7C959D9B" w14:textId="77777777" w:rsidTr="004B58FA">
        <w:tc>
          <w:tcPr>
            <w:tcW w:w="10790" w:type="dxa"/>
            <w:shd w:val="pct15" w:color="auto" w:fill="auto"/>
          </w:tcPr>
          <w:p w14:paraId="4310F50C" w14:textId="77777777" w:rsidR="00CB5FD9" w:rsidRPr="006975DC" w:rsidRDefault="00CB5FD9" w:rsidP="00B80E8B">
            <w:pPr>
              <w:contextualSpacing/>
              <w:rPr>
                <w:rFonts w:eastAsia="Times New Roman" w:cstheme="minorHAnsi"/>
                <w:b/>
                <w:bCs/>
                <w:sz w:val="28"/>
                <w:szCs w:val="28"/>
                <w:lang w:val="en-US"/>
              </w:rPr>
            </w:pPr>
            <w:bookmarkStart w:id="17" w:name="_Hlk37166396"/>
            <w:bookmarkEnd w:id="15"/>
            <w:bookmarkEnd w:id="16"/>
            <w:r w:rsidRPr="006975DC">
              <w:rPr>
                <w:rFonts w:eastAsia="Times New Roman" w:cstheme="minorHAnsi"/>
                <w:b/>
                <w:bCs/>
                <w:sz w:val="28"/>
                <w:szCs w:val="28"/>
                <w:lang w:val="en-US"/>
              </w:rPr>
              <w:t xml:space="preserve">Legal </w:t>
            </w:r>
            <w:r w:rsidR="00823BD1" w:rsidRPr="006975DC">
              <w:rPr>
                <w:rFonts w:eastAsia="Times New Roman" w:cstheme="minorHAnsi"/>
                <w:b/>
                <w:bCs/>
                <w:sz w:val="28"/>
                <w:szCs w:val="28"/>
                <w:lang w:val="en-US"/>
              </w:rPr>
              <w:t>m</w:t>
            </w:r>
            <w:r w:rsidRPr="006975DC">
              <w:rPr>
                <w:rFonts w:eastAsia="Times New Roman" w:cstheme="minorHAnsi"/>
                <w:b/>
                <w:bCs/>
                <w:sz w:val="28"/>
                <w:szCs w:val="28"/>
                <w:lang w:val="en-US"/>
              </w:rPr>
              <w:t>atters</w:t>
            </w:r>
          </w:p>
        </w:tc>
      </w:tr>
      <w:bookmarkEnd w:id="17"/>
    </w:tbl>
    <w:p w14:paraId="12CC31C2" w14:textId="77777777" w:rsidR="00BC111C" w:rsidRPr="008A1EE7" w:rsidRDefault="00BC111C" w:rsidP="00B80E8B">
      <w:pPr>
        <w:spacing w:after="0" w:line="240" w:lineRule="auto"/>
        <w:contextualSpacing/>
        <w:rPr>
          <w:rFonts w:eastAsia="Times New Roman" w:cstheme="minorHAnsi"/>
          <w:b/>
          <w:bCs/>
          <w:sz w:val="24"/>
          <w:szCs w:val="24"/>
          <w:lang w:val="en-US"/>
        </w:rPr>
      </w:pPr>
    </w:p>
    <w:p w14:paraId="363D54D1" w14:textId="3E1557F2" w:rsidR="001D2563" w:rsidRPr="00221354" w:rsidRDefault="00D400D1">
      <w:pPr>
        <w:pStyle w:val="ListParagraph"/>
        <w:numPr>
          <w:ilvl w:val="0"/>
          <w:numId w:val="10"/>
        </w:numPr>
        <w:rPr>
          <w:rFonts w:asciiTheme="minorHAnsi" w:hAnsiTheme="minorHAnsi" w:cstheme="minorHAnsi"/>
          <w:b/>
          <w:bCs/>
        </w:rPr>
      </w:pPr>
      <w:r w:rsidRPr="00221354">
        <w:rPr>
          <w:rFonts w:asciiTheme="minorHAnsi" w:hAnsiTheme="minorHAnsi" w:cstheme="minorHAnsi"/>
          <w:b/>
          <w:bCs/>
        </w:rPr>
        <w:t>Pooran Law</w:t>
      </w:r>
      <w:r w:rsidR="00C53EAE" w:rsidRPr="00221354">
        <w:rPr>
          <w:rFonts w:asciiTheme="minorHAnsi" w:hAnsiTheme="minorHAnsi" w:cstheme="minorHAnsi"/>
        </w:rPr>
        <w:t>: legal practice specializing in</w:t>
      </w:r>
      <w:r w:rsidR="00143867" w:rsidRPr="00221354">
        <w:rPr>
          <w:rFonts w:asciiTheme="minorHAnsi" w:hAnsiTheme="minorHAnsi" w:cstheme="minorHAnsi"/>
        </w:rPr>
        <w:t xml:space="preserve"> supporting people </w:t>
      </w:r>
      <w:r w:rsidR="00C53EAE" w:rsidRPr="00221354">
        <w:rPr>
          <w:rFonts w:asciiTheme="minorHAnsi" w:hAnsiTheme="minorHAnsi" w:cstheme="minorHAnsi"/>
        </w:rPr>
        <w:t xml:space="preserve">with disabilities </w:t>
      </w:r>
      <w:r w:rsidR="00143867" w:rsidRPr="00221354">
        <w:rPr>
          <w:rFonts w:asciiTheme="minorHAnsi" w:hAnsiTheme="minorHAnsi" w:cstheme="minorHAnsi"/>
        </w:rPr>
        <w:t>and their families</w:t>
      </w:r>
      <w:r w:rsidR="00C53EAE" w:rsidRPr="00221354">
        <w:rPr>
          <w:rFonts w:asciiTheme="minorHAnsi" w:hAnsiTheme="minorHAnsi" w:cstheme="minorHAnsi"/>
        </w:rPr>
        <w:t xml:space="preserve">.  Visit: </w:t>
      </w:r>
      <w:hyperlink r:id="rId95" w:history="1">
        <w:r w:rsidR="00C53EAE" w:rsidRPr="00221354">
          <w:rPr>
            <w:rStyle w:val="Hyperlink"/>
            <w:rFonts w:asciiTheme="minorHAnsi" w:hAnsiTheme="minorHAnsi" w:cstheme="minorHAnsi"/>
          </w:rPr>
          <w:t>https://pooranlaw.com/</w:t>
        </w:r>
      </w:hyperlink>
      <w:r w:rsidR="00143867" w:rsidRPr="00221354">
        <w:rPr>
          <w:rFonts w:asciiTheme="minorHAnsi" w:hAnsiTheme="minorHAnsi" w:cstheme="minorHAnsi"/>
        </w:rPr>
        <w:t xml:space="preserve"> for more information</w:t>
      </w:r>
    </w:p>
    <w:p w14:paraId="2CFB706E" w14:textId="77777777" w:rsidR="00637532" w:rsidRPr="00221354" w:rsidRDefault="00637532" w:rsidP="00637532">
      <w:pPr>
        <w:pStyle w:val="ListParagraph"/>
        <w:rPr>
          <w:rFonts w:asciiTheme="minorHAnsi" w:hAnsiTheme="minorHAnsi" w:cstheme="minorHAnsi"/>
          <w:b/>
          <w:bCs/>
        </w:rPr>
      </w:pPr>
    </w:p>
    <w:p w14:paraId="185A4C19" w14:textId="3504B069" w:rsidR="001D2563" w:rsidRPr="00221354" w:rsidRDefault="00D400D1">
      <w:pPr>
        <w:pStyle w:val="ListParagraph"/>
        <w:numPr>
          <w:ilvl w:val="0"/>
          <w:numId w:val="10"/>
        </w:numPr>
        <w:rPr>
          <w:rFonts w:asciiTheme="minorHAnsi" w:hAnsiTheme="minorHAnsi" w:cstheme="minorHAnsi"/>
          <w:b/>
          <w:bCs/>
        </w:rPr>
      </w:pPr>
      <w:r w:rsidRPr="00221354">
        <w:rPr>
          <w:rFonts w:asciiTheme="minorHAnsi" w:hAnsiTheme="minorHAnsi" w:cstheme="minorHAnsi"/>
          <w:b/>
          <w:bCs/>
        </w:rPr>
        <w:t>ARCH Disability</w:t>
      </w:r>
      <w:r w:rsidR="00C53EAE" w:rsidRPr="00221354">
        <w:rPr>
          <w:rFonts w:asciiTheme="minorHAnsi" w:hAnsiTheme="minorHAnsi" w:cstheme="minorHAnsi"/>
          <w:b/>
          <w:bCs/>
        </w:rPr>
        <w:t xml:space="preserve"> Law Centre</w:t>
      </w:r>
      <w:r w:rsidR="00C53EAE" w:rsidRPr="00221354">
        <w:rPr>
          <w:rFonts w:asciiTheme="minorHAnsi" w:hAnsiTheme="minorHAnsi" w:cstheme="minorHAnsi"/>
        </w:rPr>
        <w:t>: a specialty legal clinic</w:t>
      </w:r>
      <w:r w:rsidR="00143867" w:rsidRPr="00221354">
        <w:rPr>
          <w:rFonts w:asciiTheme="minorHAnsi" w:hAnsiTheme="minorHAnsi" w:cstheme="minorHAnsi"/>
        </w:rPr>
        <w:t xml:space="preserve"> that practices exclusively in disability rights laws.  Visit: </w:t>
      </w:r>
      <w:hyperlink r:id="rId96" w:history="1">
        <w:r w:rsidR="00143867" w:rsidRPr="00221354">
          <w:rPr>
            <w:rStyle w:val="Hyperlink"/>
            <w:rFonts w:asciiTheme="minorHAnsi" w:hAnsiTheme="minorHAnsi" w:cstheme="minorHAnsi"/>
          </w:rPr>
          <w:t>http://archdisabilitylaw.ca/</w:t>
        </w:r>
      </w:hyperlink>
      <w:r w:rsidR="00143867" w:rsidRPr="00221354">
        <w:rPr>
          <w:rFonts w:asciiTheme="minorHAnsi" w:hAnsiTheme="minorHAnsi" w:cstheme="minorHAnsi"/>
        </w:rPr>
        <w:t xml:space="preserve"> for more information</w:t>
      </w:r>
    </w:p>
    <w:p w14:paraId="0FF06BC3" w14:textId="77777777" w:rsidR="000930F9" w:rsidRPr="00221354" w:rsidRDefault="000930F9" w:rsidP="000930F9">
      <w:pPr>
        <w:spacing w:after="0"/>
        <w:rPr>
          <w:rFonts w:cstheme="minorHAnsi"/>
          <w:b/>
          <w:bCs/>
          <w:sz w:val="24"/>
          <w:szCs w:val="24"/>
        </w:rPr>
      </w:pPr>
    </w:p>
    <w:p w14:paraId="748CCC42" w14:textId="0906975B" w:rsidR="001D2563" w:rsidRPr="00221354" w:rsidRDefault="001D2563">
      <w:pPr>
        <w:pStyle w:val="ListParagraph"/>
        <w:numPr>
          <w:ilvl w:val="0"/>
          <w:numId w:val="10"/>
        </w:numPr>
        <w:rPr>
          <w:rFonts w:asciiTheme="minorHAnsi" w:hAnsiTheme="minorHAnsi" w:cstheme="minorHAnsi"/>
          <w:b/>
          <w:bCs/>
        </w:rPr>
      </w:pPr>
      <w:r w:rsidRPr="00221354">
        <w:rPr>
          <w:rFonts w:asciiTheme="minorHAnsi" w:hAnsiTheme="minorHAnsi" w:cstheme="minorHAnsi"/>
          <w:b/>
          <w:bCs/>
        </w:rPr>
        <w:t>Pro Bono Ontario:</w:t>
      </w:r>
      <w:r w:rsidRPr="00221354">
        <w:rPr>
          <w:rFonts w:asciiTheme="minorHAnsi" w:hAnsiTheme="minorHAnsi" w:cstheme="minorHAnsi"/>
        </w:rPr>
        <w:t xml:space="preserve"> a free legal advice hotline.  Visit: </w:t>
      </w:r>
      <w:hyperlink r:id="rId97" w:history="1">
        <w:r w:rsidRPr="00221354">
          <w:rPr>
            <w:rStyle w:val="Hyperlink"/>
            <w:rFonts w:asciiTheme="minorHAnsi" w:hAnsiTheme="minorHAnsi" w:cstheme="minorHAnsi"/>
          </w:rPr>
          <w:t>https://www.probonoontario.org/hotline/</w:t>
        </w:r>
      </w:hyperlink>
      <w:r w:rsidRPr="00221354">
        <w:rPr>
          <w:rFonts w:asciiTheme="minorHAnsi" w:hAnsiTheme="minorHAnsi" w:cstheme="minorHAnsi"/>
        </w:rPr>
        <w:t xml:space="preserve"> for more information</w:t>
      </w:r>
    </w:p>
    <w:p w14:paraId="2A9C75D5" w14:textId="77777777" w:rsidR="00114DFB" w:rsidRDefault="00114DFB" w:rsidP="003C4875">
      <w:pPr>
        <w:spacing w:after="0" w:line="240" w:lineRule="auto"/>
        <w:contextualSpacing/>
        <w:rPr>
          <w:rFonts w:eastAsia="Times New Roman" w:cstheme="minorHAnsi"/>
          <w:b/>
          <w:sz w:val="24"/>
          <w:szCs w:val="24"/>
          <w:lang w:val="en-US"/>
        </w:rPr>
      </w:pPr>
    </w:p>
    <w:tbl>
      <w:tblPr>
        <w:tblStyle w:val="TableGrid"/>
        <w:tblW w:w="0" w:type="auto"/>
        <w:shd w:val="pct15" w:color="auto" w:fill="auto"/>
        <w:tblLook w:val="04A0" w:firstRow="1" w:lastRow="0" w:firstColumn="1" w:lastColumn="0" w:noHBand="0" w:noVBand="1"/>
      </w:tblPr>
      <w:tblGrid>
        <w:gridCol w:w="10790"/>
      </w:tblGrid>
      <w:tr w:rsidR="00DD08FB" w14:paraId="58293FDD" w14:textId="77777777" w:rsidTr="00E779CD">
        <w:trPr>
          <w:trHeight w:val="278"/>
        </w:trPr>
        <w:tc>
          <w:tcPr>
            <w:tcW w:w="10790" w:type="dxa"/>
            <w:shd w:val="pct15" w:color="auto" w:fill="auto"/>
          </w:tcPr>
          <w:p w14:paraId="41AE5615" w14:textId="50098ADB" w:rsidR="00DD08FB" w:rsidRPr="00D9069E" w:rsidRDefault="00DD08FB" w:rsidP="00E779CD">
            <w:pPr>
              <w:contextualSpacing/>
              <w:rPr>
                <w:rFonts w:eastAsia="Times New Roman" w:cstheme="minorHAnsi"/>
                <w:b/>
                <w:bCs/>
                <w:sz w:val="28"/>
                <w:szCs w:val="28"/>
                <w:lang w:val="en-US"/>
              </w:rPr>
            </w:pPr>
            <w:r w:rsidRPr="00114DFB">
              <w:rPr>
                <w:rFonts w:eastAsia="Times New Roman" w:cstheme="minorHAnsi"/>
                <w:b/>
                <w:bCs/>
                <w:sz w:val="28"/>
                <w:szCs w:val="28"/>
                <w:lang w:val="en-US"/>
              </w:rPr>
              <w:t>Financial</w:t>
            </w:r>
            <w:r w:rsidR="000F5173" w:rsidRPr="00114DFB">
              <w:rPr>
                <w:rFonts w:eastAsia="Times New Roman" w:cstheme="minorHAnsi"/>
                <w:b/>
                <w:bCs/>
                <w:sz w:val="28"/>
                <w:szCs w:val="28"/>
                <w:lang w:val="en-US"/>
              </w:rPr>
              <w:t xml:space="preserve"> </w:t>
            </w:r>
            <w:r w:rsidR="00D0512C">
              <w:rPr>
                <w:rFonts w:eastAsia="Times New Roman" w:cstheme="minorHAnsi"/>
                <w:b/>
                <w:bCs/>
                <w:sz w:val="28"/>
                <w:szCs w:val="28"/>
                <w:lang w:val="en-US"/>
              </w:rPr>
              <w:t>matters</w:t>
            </w:r>
          </w:p>
        </w:tc>
      </w:tr>
    </w:tbl>
    <w:p w14:paraId="0CF03E01" w14:textId="77777777" w:rsidR="00AF6885" w:rsidRDefault="00AF6885" w:rsidP="003C4875">
      <w:pPr>
        <w:spacing w:after="0" w:line="240" w:lineRule="auto"/>
        <w:contextualSpacing/>
        <w:rPr>
          <w:rFonts w:eastAsia="Times New Roman" w:cstheme="minorHAnsi"/>
          <w:b/>
          <w:sz w:val="24"/>
          <w:szCs w:val="24"/>
          <w:lang w:val="en-US"/>
        </w:rPr>
      </w:pPr>
    </w:p>
    <w:p w14:paraId="2C9B0402" w14:textId="2CD5559A" w:rsidR="00D0512C" w:rsidRPr="00BB4FDF" w:rsidRDefault="009D0E71">
      <w:pPr>
        <w:pStyle w:val="ListParagraph"/>
        <w:numPr>
          <w:ilvl w:val="0"/>
          <w:numId w:val="3"/>
        </w:numPr>
        <w:rPr>
          <w:rStyle w:val="Hyperlink"/>
          <w:rFonts w:asciiTheme="minorHAnsi" w:hAnsiTheme="minorHAnsi" w:cstheme="minorHAnsi"/>
          <w:b/>
          <w:bCs/>
          <w:color w:val="auto"/>
          <w:u w:val="none"/>
        </w:rPr>
      </w:pPr>
      <w:r w:rsidRPr="00B6230A">
        <w:rPr>
          <w:rFonts w:asciiTheme="minorHAnsi" w:hAnsiTheme="minorHAnsi" w:cstheme="minorHAnsi"/>
          <w:b/>
          <w:bCs/>
        </w:rPr>
        <w:t>Ontario Disability Support Program (ODSP)</w:t>
      </w:r>
      <w:r w:rsidR="00AF6885">
        <w:rPr>
          <w:rFonts w:asciiTheme="minorHAnsi" w:hAnsiTheme="minorHAnsi" w:cstheme="minorHAnsi"/>
          <w:b/>
          <w:bCs/>
        </w:rPr>
        <w:t>, Income support</w:t>
      </w:r>
      <w:r w:rsidRPr="009D0E71">
        <w:rPr>
          <w:rFonts w:asciiTheme="minorHAnsi" w:hAnsiTheme="minorHAnsi" w:cstheme="minorHAnsi"/>
        </w:rPr>
        <w:t>:</w:t>
      </w:r>
      <w:r w:rsidR="00AF6885">
        <w:rPr>
          <w:rFonts w:asciiTheme="minorHAnsi" w:hAnsiTheme="minorHAnsi" w:cstheme="minorHAnsi"/>
        </w:rPr>
        <w:t xml:space="preserve"> </w:t>
      </w:r>
      <w:r w:rsidR="00AF6885" w:rsidRPr="00114DFB">
        <w:rPr>
          <w:rFonts w:asciiTheme="minorHAnsi" w:hAnsiTheme="minorHAnsi" w:cstheme="minorHAnsi"/>
        </w:rPr>
        <w:t xml:space="preserve">income support for those </w:t>
      </w:r>
      <w:r w:rsidR="00FC5066">
        <w:rPr>
          <w:rFonts w:asciiTheme="minorHAnsi" w:hAnsiTheme="minorHAnsi" w:cstheme="minorHAnsi"/>
        </w:rPr>
        <w:t>who are eligib</w:t>
      </w:r>
      <w:r w:rsidR="00FC5066" w:rsidRPr="00A32A7C">
        <w:rPr>
          <w:rFonts w:asciiTheme="minorHAnsi" w:hAnsiTheme="minorHAnsi" w:cstheme="minorHAnsi"/>
        </w:rPr>
        <w:t>le to help</w:t>
      </w:r>
      <w:r w:rsidR="00AF6885" w:rsidRPr="00A32A7C">
        <w:rPr>
          <w:rFonts w:asciiTheme="minorHAnsi" w:hAnsiTheme="minorHAnsi" w:cstheme="minorHAnsi"/>
        </w:rPr>
        <w:t xml:space="preserve"> pay for living expenses such as food and housing.</w:t>
      </w:r>
      <w:r w:rsidR="00A32A7C" w:rsidRPr="00A32A7C">
        <w:rPr>
          <w:rFonts w:asciiTheme="minorHAnsi" w:hAnsiTheme="minorHAnsi" w:cstheme="minorHAnsi"/>
        </w:rPr>
        <w:t xml:space="preserve">  Can be a</w:t>
      </w:r>
      <w:r w:rsidR="00B50EA8" w:rsidRPr="00A32A7C">
        <w:rPr>
          <w:rFonts w:asciiTheme="minorHAnsi" w:hAnsiTheme="minorHAnsi" w:cstheme="minorHAnsi"/>
        </w:rPr>
        <w:t>ppl</w:t>
      </w:r>
      <w:r w:rsidR="00A32A7C" w:rsidRPr="00A32A7C">
        <w:rPr>
          <w:rFonts w:asciiTheme="minorHAnsi" w:hAnsiTheme="minorHAnsi" w:cstheme="minorHAnsi"/>
        </w:rPr>
        <w:t>ied for</w:t>
      </w:r>
      <w:r w:rsidR="00B50EA8" w:rsidRPr="00A32A7C">
        <w:rPr>
          <w:rFonts w:asciiTheme="minorHAnsi" w:hAnsiTheme="minorHAnsi" w:cstheme="minorHAnsi"/>
        </w:rPr>
        <w:t xml:space="preserve"> at 17.5 years of age</w:t>
      </w:r>
      <w:r w:rsidR="00A32A7C" w:rsidRPr="00A32A7C">
        <w:rPr>
          <w:rFonts w:asciiTheme="minorHAnsi" w:hAnsiTheme="minorHAnsi" w:cstheme="minorHAnsi"/>
        </w:rPr>
        <w:t xml:space="preserve">.  </w:t>
      </w:r>
      <w:r w:rsidR="00AF6885" w:rsidRPr="00114DFB">
        <w:rPr>
          <w:rFonts w:asciiTheme="minorHAnsi" w:hAnsiTheme="minorHAnsi" w:cstheme="minorHAnsi"/>
        </w:rPr>
        <w:t>Visit:</w:t>
      </w:r>
      <w:r w:rsidR="00AF6885">
        <w:rPr>
          <w:rFonts w:asciiTheme="minorHAnsi" w:hAnsiTheme="minorHAnsi" w:cstheme="minorHAnsi"/>
        </w:rPr>
        <w:t xml:space="preserve"> </w:t>
      </w:r>
      <w:hyperlink r:id="rId98" w:history="1">
        <w:r w:rsidR="00AF6885" w:rsidRPr="008C7D89">
          <w:rPr>
            <w:rStyle w:val="Hyperlink"/>
            <w:rFonts w:asciiTheme="minorHAnsi" w:hAnsiTheme="minorHAnsi" w:cstheme="minorHAnsi"/>
          </w:rPr>
          <w:t>https://www.mcss.gov.on.ca/en/mcss/programs/social/odsp/income_support/index.aspx</w:t>
        </w:r>
      </w:hyperlink>
    </w:p>
    <w:p w14:paraId="7D44489C" w14:textId="4514E3EF" w:rsidR="00FF622E" w:rsidRPr="00606A95" w:rsidRDefault="00637532" w:rsidP="00637532">
      <w:pPr>
        <w:tabs>
          <w:tab w:val="left" w:pos="1279"/>
        </w:tabs>
        <w:rPr>
          <w:rFonts w:cstheme="minorHAnsi"/>
          <w:b/>
          <w:bCs/>
        </w:rPr>
      </w:pPr>
      <w:r>
        <w:rPr>
          <w:rFonts w:cstheme="minorHAnsi"/>
          <w:b/>
          <w:bCs/>
        </w:rPr>
        <w:tab/>
      </w:r>
    </w:p>
    <w:p w14:paraId="2DB5EA84" w14:textId="246309DE" w:rsidR="00395C69" w:rsidRPr="0004315D" w:rsidRDefault="00DD08FB">
      <w:pPr>
        <w:pStyle w:val="ListParagraph"/>
        <w:numPr>
          <w:ilvl w:val="0"/>
          <w:numId w:val="10"/>
        </w:numPr>
        <w:rPr>
          <w:rStyle w:val="Hyperlink"/>
          <w:rFonts w:asciiTheme="minorHAnsi" w:hAnsiTheme="minorHAnsi" w:cstheme="minorHAnsi"/>
          <w:b/>
          <w:bCs/>
          <w:color w:val="auto"/>
          <w:u w:val="none"/>
        </w:rPr>
      </w:pPr>
      <w:r>
        <w:rPr>
          <w:rFonts w:asciiTheme="minorHAnsi" w:hAnsiTheme="minorHAnsi" w:cstheme="minorHAnsi"/>
          <w:b/>
          <w:bCs/>
        </w:rPr>
        <w:t>Disability Tax Credit (DTC)</w:t>
      </w:r>
      <w:r w:rsidRPr="008A1EE7">
        <w:rPr>
          <w:rFonts w:asciiTheme="minorHAnsi" w:hAnsiTheme="minorHAnsi" w:cstheme="minorHAnsi"/>
        </w:rPr>
        <w:t xml:space="preserve">: </w:t>
      </w:r>
      <w:r>
        <w:rPr>
          <w:rFonts w:asciiTheme="minorHAnsi" w:hAnsiTheme="minorHAnsi" w:cstheme="minorHAnsi"/>
        </w:rPr>
        <w:t>a tax credit</w:t>
      </w:r>
      <w:r w:rsidR="0002682C">
        <w:rPr>
          <w:rFonts w:asciiTheme="minorHAnsi" w:hAnsiTheme="minorHAnsi" w:cstheme="minorHAnsi"/>
        </w:rPr>
        <w:t xml:space="preserve"> available to eligible </w:t>
      </w:r>
      <w:r>
        <w:rPr>
          <w:rFonts w:asciiTheme="minorHAnsi" w:hAnsiTheme="minorHAnsi" w:cstheme="minorHAnsi"/>
        </w:rPr>
        <w:t>pe</w:t>
      </w:r>
      <w:r w:rsidR="0002682C">
        <w:rPr>
          <w:rFonts w:asciiTheme="minorHAnsi" w:hAnsiTheme="minorHAnsi" w:cstheme="minorHAnsi"/>
        </w:rPr>
        <w:t>rsons</w:t>
      </w:r>
      <w:r>
        <w:rPr>
          <w:rFonts w:asciiTheme="minorHAnsi" w:hAnsiTheme="minorHAnsi" w:cstheme="minorHAnsi"/>
        </w:rPr>
        <w:t xml:space="preserve"> with disabilities</w:t>
      </w:r>
      <w:r w:rsidR="0002682C">
        <w:rPr>
          <w:rFonts w:asciiTheme="minorHAnsi" w:hAnsiTheme="minorHAnsi" w:cstheme="minorHAnsi"/>
        </w:rPr>
        <w:t>/their supporters.</w:t>
      </w:r>
      <w:r>
        <w:rPr>
          <w:rFonts w:asciiTheme="minorHAnsi" w:hAnsiTheme="minorHAnsi" w:cstheme="minorHAnsi"/>
        </w:rPr>
        <w:t xml:space="preserve"> </w:t>
      </w:r>
      <w:r w:rsidR="0002682C">
        <w:rPr>
          <w:rFonts w:asciiTheme="minorHAnsi" w:hAnsiTheme="minorHAnsi" w:cstheme="minorHAnsi"/>
        </w:rPr>
        <w:t xml:space="preserve"> </w:t>
      </w:r>
      <w:r>
        <w:rPr>
          <w:rFonts w:asciiTheme="minorHAnsi" w:hAnsiTheme="minorHAnsi" w:cstheme="minorHAnsi"/>
        </w:rPr>
        <w:t xml:space="preserve">Visit: </w:t>
      </w:r>
      <w:hyperlink r:id="rId99" w:history="1">
        <w:r w:rsidRPr="008C7D89">
          <w:rPr>
            <w:rStyle w:val="Hyperlink"/>
            <w:rFonts w:asciiTheme="minorHAnsi" w:hAnsiTheme="minorHAnsi" w:cstheme="minorHAnsi"/>
          </w:rPr>
          <w:t>https://www.canada.ca/en/revenue-agency/services/tax/individuals/segments/tax-credits-deductions-persons-disabilities/disability-tax-credit.html</w:t>
        </w:r>
      </w:hyperlink>
    </w:p>
    <w:p w14:paraId="0CD4138D" w14:textId="035F81F8" w:rsidR="00DD08FB" w:rsidRDefault="00DD08FB" w:rsidP="00E674CB">
      <w:pPr>
        <w:spacing w:after="0" w:line="240" w:lineRule="auto"/>
        <w:rPr>
          <w:rFonts w:cstheme="minorHAnsi"/>
          <w:b/>
          <w:bCs/>
        </w:rPr>
      </w:pPr>
    </w:p>
    <w:p w14:paraId="1006929B" w14:textId="072CB831" w:rsidR="005538DB" w:rsidRPr="006550D9" w:rsidRDefault="00A32A7C" w:rsidP="00A32A7C">
      <w:pPr>
        <w:pStyle w:val="ListParagraph"/>
        <w:numPr>
          <w:ilvl w:val="0"/>
          <w:numId w:val="10"/>
        </w:numPr>
        <w:rPr>
          <w:rFonts w:asciiTheme="minorHAnsi" w:hAnsiTheme="minorHAnsi" w:cstheme="minorHAnsi"/>
          <w:b/>
          <w:bCs/>
        </w:rPr>
      </w:pPr>
      <w:r w:rsidRPr="00FC5066">
        <w:rPr>
          <w:rFonts w:asciiTheme="minorHAnsi" w:hAnsiTheme="minorHAnsi" w:cstheme="minorHAnsi"/>
          <w:b/>
          <w:bCs/>
        </w:rPr>
        <w:t>Canada Caregiver Credit (CCC)</w:t>
      </w:r>
      <w:r w:rsidRPr="00FC5066">
        <w:rPr>
          <w:rFonts w:asciiTheme="minorHAnsi" w:hAnsiTheme="minorHAnsi" w:cstheme="minorHAnsi"/>
        </w:rPr>
        <w:t xml:space="preserve">: a tax credit available to eligible families.  Visit: </w:t>
      </w:r>
      <w:hyperlink r:id="rId100" w:history="1">
        <w:r w:rsidRPr="00FC5066">
          <w:rPr>
            <w:rStyle w:val="Hyperlink"/>
            <w:rFonts w:asciiTheme="minorHAnsi" w:hAnsiTheme="minorHAnsi" w:cstheme="minorHAnsi"/>
          </w:rPr>
          <w:t>https://www.canada.ca/en/revenue-agency/services/tax/individuals/topics/about-your-tax-return/tax-return/completing-a-tax-return/deductions-credits-expenses/canada-caregiver-amount.html</w:t>
        </w:r>
      </w:hyperlink>
    </w:p>
    <w:p w14:paraId="2B893279" w14:textId="77777777" w:rsidR="005538DB" w:rsidRPr="00DD08FB" w:rsidRDefault="005538DB" w:rsidP="00A32A7C">
      <w:pPr>
        <w:spacing w:after="0" w:line="240" w:lineRule="auto"/>
        <w:rPr>
          <w:rFonts w:cstheme="minorHAnsi"/>
          <w:b/>
          <w:bCs/>
        </w:rPr>
      </w:pPr>
    </w:p>
    <w:p w14:paraId="1E279421" w14:textId="60CE3C69" w:rsidR="00E279CF" w:rsidRPr="00221354" w:rsidRDefault="00DD08FB" w:rsidP="00A32A7C">
      <w:pPr>
        <w:pStyle w:val="ListParagraph"/>
        <w:numPr>
          <w:ilvl w:val="0"/>
          <w:numId w:val="10"/>
        </w:numPr>
        <w:rPr>
          <w:rStyle w:val="Hyperlink"/>
          <w:rFonts w:asciiTheme="minorHAnsi" w:hAnsiTheme="minorHAnsi" w:cstheme="minorHAnsi"/>
          <w:b/>
          <w:bCs/>
          <w:color w:val="auto"/>
          <w:u w:val="none"/>
        </w:rPr>
      </w:pPr>
      <w:r>
        <w:rPr>
          <w:rFonts w:asciiTheme="minorHAnsi" w:hAnsiTheme="minorHAnsi" w:cstheme="minorHAnsi"/>
          <w:b/>
          <w:bCs/>
        </w:rPr>
        <w:t>Canada Penson Plan (CPP)</w:t>
      </w:r>
      <w:r w:rsidR="0002682C">
        <w:rPr>
          <w:rFonts w:asciiTheme="minorHAnsi" w:hAnsiTheme="minorHAnsi" w:cstheme="minorHAnsi"/>
          <w:b/>
          <w:bCs/>
        </w:rPr>
        <w:t xml:space="preserve"> disability benefits</w:t>
      </w:r>
      <w:r w:rsidR="0002682C" w:rsidRPr="0002682C">
        <w:rPr>
          <w:rFonts w:asciiTheme="minorHAnsi" w:hAnsiTheme="minorHAnsi" w:cstheme="minorHAnsi"/>
        </w:rPr>
        <w:t>:</w:t>
      </w:r>
      <w:r w:rsidR="00D9069E">
        <w:rPr>
          <w:rFonts w:asciiTheme="minorHAnsi" w:hAnsiTheme="minorHAnsi" w:cstheme="minorHAnsi"/>
        </w:rPr>
        <w:t xml:space="preserve"> </w:t>
      </w:r>
      <w:r w:rsidR="0002682C">
        <w:rPr>
          <w:rFonts w:asciiTheme="minorHAnsi" w:hAnsiTheme="minorHAnsi" w:cstheme="minorHAnsi"/>
        </w:rPr>
        <w:t>a benefit available to eligible persons with disabilities</w:t>
      </w:r>
      <w:r w:rsidR="00A32A7C">
        <w:rPr>
          <w:rFonts w:asciiTheme="minorHAnsi" w:hAnsiTheme="minorHAnsi" w:cstheme="minorHAnsi"/>
        </w:rPr>
        <w:t xml:space="preserve"> under age 65.</w:t>
      </w:r>
      <w:r w:rsidR="00B50EA8">
        <w:rPr>
          <w:rFonts w:asciiTheme="minorHAnsi" w:hAnsiTheme="minorHAnsi" w:cstheme="minorHAnsi"/>
        </w:rPr>
        <w:t xml:space="preserve"> </w:t>
      </w:r>
      <w:r w:rsidR="00A32A7C">
        <w:rPr>
          <w:rFonts w:asciiTheme="minorHAnsi" w:hAnsiTheme="minorHAnsi" w:cstheme="minorHAnsi"/>
        </w:rPr>
        <w:t xml:space="preserve"> </w:t>
      </w:r>
      <w:r w:rsidR="0002682C">
        <w:rPr>
          <w:rFonts w:asciiTheme="minorHAnsi" w:hAnsiTheme="minorHAnsi" w:cstheme="minorHAnsi"/>
        </w:rPr>
        <w:t xml:space="preserve">Visit: </w:t>
      </w:r>
      <w:hyperlink r:id="rId101" w:history="1">
        <w:r w:rsidR="0002682C" w:rsidRPr="008C7D89">
          <w:rPr>
            <w:rStyle w:val="Hyperlink"/>
            <w:rFonts w:asciiTheme="minorHAnsi" w:hAnsiTheme="minorHAnsi" w:cstheme="minorHAnsi"/>
          </w:rPr>
          <w:t>https://www.canada.ca/en/services/benefits/publicpensions/cpp/cpp-disability-benefit.html</w:t>
        </w:r>
      </w:hyperlink>
    </w:p>
    <w:p w14:paraId="1AEAB3D3" w14:textId="77777777" w:rsidR="00221354" w:rsidRPr="00221354" w:rsidRDefault="00221354" w:rsidP="00221354">
      <w:pPr>
        <w:pStyle w:val="ListParagraph"/>
        <w:rPr>
          <w:rFonts w:asciiTheme="minorHAnsi" w:hAnsiTheme="minorHAnsi" w:cstheme="minorHAnsi"/>
          <w:b/>
          <w:bCs/>
        </w:rPr>
      </w:pPr>
    </w:p>
    <w:p w14:paraId="1B760D58" w14:textId="77777777" w:rsidR="00221354" w:rsidRDefault="00221354" w:rsidP="00221354">
      <w:pPr>
        <w:rPr>
          <w:rFonts w:cstheme="minorHAnsi"/>
          <w:b/>
          <w:bCs/>
        </w:rPr>
      </w:pPr>
    </w:p>
    <w:p w14:paraId="38D206CC" w14:textId="77777777" w:rsidR="00221354" w:rsidRDefault="00221354" w:rsidP="00221354">
      <w:pPr>
        <w:rPr>
          <w:rFonts w:cstheme="minorHAnsi"/>
          <w:b/>
          <w:bCs/>
        </w:rPr>
      </w:pPr>
    </w:p>
    <w:p w14:paraId="0EAFADAA" w14:textId="77777777" w:rsidR="00221354" w:rsidRPr="00221354" w:rsidRDefault="00221354" w:rsidP="00221354">
      <w:pPr>
        <w:rPr>
          <w:rFonts w:cstheme="minorHAnsi"/>
          <w:b/>
          <w:bCs/>
        </w:rPr>
      </w:pPr>
    </w:p>
    <w:p w14:paraId="6471F2D6" w14:textId="2A1A2A87" w:rsidR="00DC6909" w:rsidRPr="00621EE4" w:rsidRDefault="00D9069E" w:rsidP="00DC6909">
      <w:pPr>
        <w:pStyle w:val="ListParagraph"/>
        <w:numPr>
          <w:ilvl w:val="0"/>
          <w:numId w:val="10"/>
        </w:numPr>
        <w:rPr>
          <w:rFonts w:asciiTheme="minorHAnsi" w:hAnsiTheme="minorHAnsi" w:cstheme="minorHAnsi"/>
          <w:b/>
          <w:bCs/>
        </w:rPr>
      </w:pPr>
      <w:r>
        <w:rPr>
          <w:rFonts w:asciiTheme="minorHAnsi" w:hAnsiTheme="minorHAnsi" w:cstheme="minorHAnsi"/>
          <w:b/>
          <w:bCs/>
        </w:rPr>
        <w:t>Registered Disability Savings Program (RDSP)</w:t>
      </w:r>
      <w:r w:rsidRPr="00D9069E">
        <w:rPr>
          <w:rFonts w:asciiTheme="minorHAnsi" w:hAnsiTheme="minorHAnsi" w:cstheme="minorHAnsi"/>
        </w:rPr>
        <w:t>:</w:t>
      </w:r>
      <w:r>
        <w:rPr>
          <w:rFonts w:asciiTheme="minorHAnsi" w:hAnsiTheme="minorHAnsi" w:cstheme="minorHAnsi"/>
        </w:rPr>
        <w:t xml:space="preserve"> a savings plan </w:t>
      </w:r>
      <w:r w:rsidR="00114DFB">
        <w:rPr>
          <w:rFonts w:asciiTheme="minorHAnsi" w:hAnsiTheme="minorHAnsi" w:cstheme="minorHAnsi"/>
        </w:rPr>
        <w:t xml:space="preserve">for those who are eligible for the disability tax credit (DTC).  Visit: </w:t>
      </w:r>
      <w:hyperlink r:id="rId102" w:history="1">
        <w:r w:rsidR="00FC5066" w:rsidRPr="006C2089">
          <w:rPr>
            <w:rStyle w:val="Hyperlink"/>
            <w:rFonts w:asciiTheme="minorHAnsi" w:hAnsiTheme="minorHAnsi" w:cstheme="minorHAnsi"/>
          </w:rPr>
          <w:t>https://www.canada.ca/en/revenue-agency/services/tax/individuals/topics/registered-disability-savings-plan-rdsp.html</w:t>
        </w:r>
      </w:hyperlink>
    </w:p>
    <w:p w14:paraId="3DBCF6C0" w14:textId="77777777" w:rsidR="00FC5066" w:rsidRPr="00FC5066" w:rsidRDefault="00FC5066" w:rsidP="00FC5066">
      <w:pPr>
        <w:pStyle w:val="ListParagraph"/>
        <w:rPr>
          <w:rFonts w:asciiTheme="minorHAnsi" w:hAnsiTheme="minorHAnsi" w:cstheme="minorHAnsi"/>
          <w:b/>
          <w:bCs/>
        </w:rPr>
      </w:pPr>
    </w:p>
    <w:p w14:paraId="4BDC7F1A" w14:textId="2BFD00FA" w:rsidR="00121E73" w:rsidRPr="006550D9" w:rsidRDefault="00FC5066" w:rsidP="00121E73">
      <w:pPr>
        <w:pStyle w:val="ListParagraph"/>
        <w:numPr>
          <w:ilvl w:val="0"/>
          <w:numId w:val="10"/>
        </w:numPr>
        <w:rPr>
          <w:rFonts w:asciiTheme="minorHAnsi" w:hAnsiTheme="minorHAnsi" w:cstheme="minorHAnsi"/>
          <w:b/>
          <w:bCs/>
        </w:rPr>
      </w:pPr>
      <w:r>
        <w:rPr>
          <w:rFonts w:asciiTheme="minorHAnsi" w:hAnsiTheme="minorHAnsi" w:cstheme="minorHAnsi"/>
          <w:b/>
          <w:bCs/>
        </w:rPr>
        <w:t>Assistive Devices Program (ADP)</w:t>
      </w:r>
      <w:r>
        <w:rPr>
          <w:rFonts w:asciiTheme="minorHAnsi" w:hAnsiTheme="minorHAnsi" w:cstheme="minorHAnsi"/>
        </w:rPr>
        <w:t>: help with the cost of equipment and specialized supports for those who are</w:t>
      </w:r>
      <w:r w:rsidR="00A32A7C">
        <w:rPr>
          <w:rFonts w:asciiTheme="minorHAnsi" w:hAnsiTheme="minorHAnsi" w:cstheme="minorHAnsi"/>
        </w:rPr>
        <w:t xml:space="preserve"> eligible</w:t>
      </w:r>
      <w:r>
        <w:rPr>
          <w:rFonts w:asciiTheme="minorHAnsi" w:hAnsiTheme="minorHAnsi" w:cstheme="minorHAnsi"/>
        </w:rPr>
        <w:t xml:space="preserve">.  Visit: </w:t>
      </w:r>
      <w:hyperlink r:id="rId103" w:history="1">
        <w:r w:rsidR="006550D9" w:rsidRPr="0072263B">
          <w:rPr>
            <w:rStyle w:val="Hyperlink"/>
            <w:rFonts w:asciiTheme="minorHAnsi" w:hAnsiTheme="minorHAnsi" w:cstheme="minorHAnsi"/>
          </w:rPr>
          <w:t>https://www.ontario.ca/page/assistive-devices-program or call 416-327-8804</w:t>
        </w:r>
      </w:hyperlink>
    </w:p>
    <w:p w14:paraId="67F0CF43" w14:textId="77777777" w:rsidR="00E674CB" w:rsidRPr="00D0512C" w:rsidRDefault="00E674CB" w:rsidP="00D0512C">
      <w:pPr>
        <w:pStyle w:val="ListParagraph"/>
        <w:rPr>
          <w:rFonts w:asciiTheme="minorHAnsi" w:hAnsiTheme="minorHAnsi" w:cstheme="minorHAnsi"/>
          <w:b/>
          <w:bCs/>
        </w:rPr>
      </w:pPr>
    </w:p>
    <w:p w14:paraId="677A699F" w14:textId="63E5B193" w:rsidR="00BB4FDF" w:rsidRPr="00CC08C5" w:rsidRDefault="00DC45A2">
      <w:pPr>
        <w:pStyle w:val="ListParagraph"/>
        <w:numPr>
          <w:ilvl w:val="0"/>
          <w:numId w:val="10"/>
        </w:numPr>
        <w:rPr>
          <w:rStyle w:val="Hyperlink"/>
          <w:rFonts w:cstheme="minorHAnsi"/>
          <w:b/>
          <w:bCs/>
          <w:color w:val="auto"/>
          <w:u w:val="none"/>
        </w:rPr>
      </w:pPr>
      <w:bookmarkStart w:id="18" w:name="_Hlk178171717"/>
      <w:r>
        <w:rPr>
          <w:rFonts w:asciiTheme="minorHAnsi" w:hAnsiTheme="minorHAnsi" w:cstheme="minorHAnsi"/>
          <w:b/>
          <w:bCs/>
        </w:rPr>
        <w:t>Ability Private Client Group (formerly Bright Future Plan)</w:t>
      </w:r>
      <w:r w:rsidR="00D0512C" w:rsidRPr="00D0512C">
        <w:rPr>
          <w:rFonts w:asciiTheme="minorHAnsi" w:hAnsiTheme="minorHAnsi" w:cstheme="minorHAnsi"/>
          <w:b/>
          <w:bCs/>
        </w:rPr>
        <w:t xml:space="preserve">:  </w:t>
      </w:r>
      <w:r w:rsidR="00D0512C" w:rsidRPr="00D0512C">
        <w:rPr>
          <w:rFonts w:asciiTheme="minorHAnsi" w:hAnsiTheme="minorHAnsi" w:cstheme="minorHAnsi"/>
        </w:rPr>
        <w:t>financial</w:t>
      </w:r>
      <w:r w:rsidR="00D0512C">
        <w:rPr>
          <w:rFonts w:asciiTheme="minorHAnsi" w:hAnsiTheme="minorHAnsi" w:cstheme="minorHAnsi"/>
        </w:rPr>
        <w:t xml:space="preserve"> and estate </w:t>
      </w:r>
      <w:r w:rsidR="00D0512C" w:rsidRPr="00D0512C">
        <w:rPr>
          <w:rFonts w:asciiTheme="minorHAnsi" w:hAnsiTheme="minorHAnsi" w:cstheme="minorHAnsi"/>
        </w:rPr>
        <w:t>planning service focused spe</w:t>
      </w:r>
      <w:r w:rsidR="00D0512C">
        <w:rPr>
          <w:rFonts w:asciiTheme="minorHAnsi" w:hAnsiTheme="minorHAnsi" w:cstheme="minorHAnsi"/>
        </w:rPr>
        <w:t xml:space="preserve">cifically on supporting people with developmental disabilities and their families.  Visit: </w:t>
      </w:r>
      <w:hyperlink r:id="rId104" w:history="1">
        <w:r>
          <w:rPr>
            <w:rStyle w:val="Hyperlink"/>
            <w:rFonts w:asciiTheme="minorHAnsi" w:hAnsiTheme="minorHAnsi" w:cstheme="minorHAnsi"/>
          </w:rPr>
          <w:t>https://abilitygroup.ca/</w:t>
        </w:r>
      </w:hyperlink>
    </w:p>
    <w:bookmarkEnd w:id="18"/>
    <w:p w14:paraId="63737810" w14:textId="77777777" w:rsidR="00CC08C5" w:rsidRPr="00CC08C5" w:rsidRDefault="00CC08C5" w:rsidP="00CC08C5">
      <w:pPr>
        <w:pStyle w:val="ListParagraph"/>
        <w:rPr>
          <w:rFonts w:cstheme="minorHAnsi"/>
          <w:b/>
          <w:bCs/>
        </w:rPr>
      </w:pPr>
    </w:p>
    <w:tbl>
      <w:tblPr>
        <w:tblStyle w:val="TableGrid"/>
        <w:tblW w:w="0" w:type="auto"/>
        <w:shd w:val="pct15" w:color="auto" w:fill="auto"/>
        <w:tblLook w:val="04A0" w:firstRow="1" w:lastRow="0" w:firstColumn="1" w:lastColumn="0" w:noHBand="0" w:noVBand="1"/>
      </w:tblPr>
      <w:tblGrid>
        <w:gridCol w:w="10790"/>
      </w:tblGrid>
      <w:tr w:rsidR="008F181A" w14:paraId="0E45B140" w14:textId="77777777" w:rsidTr="00745FAB">
        <w:tc>
          <w:tcPr>
            <w:tcW w:w="10790" w:type="dxa"/>
            <w:shd w:val="pct15" w:color="auto" w:fill="auto"/>
          </w:tcPr>
          <w:p w14:paraId="72AA6731" w14:textId="77777777" w:rsidR="008F181A" w:rsidRPr="0006243F" w:rsidRDefault="006975DC" w:rsidP="00745FAB">
            <w:pPr>
              <w:contextualSpacing/>
              <w:rPr>
                <w:rFonts w:ascii="Calibri" w:eastAsia="Times New Roman" w:hAnsi="Calibri" w:cs="Calibri"/>
                <w:b/>
                <w:bCs/>
                <w:sz w:val="28"/>
                <w:szCs w:val="28"/>
                <w:lang w:val="en-US"/>
              </w:rPr>
            </w:pPr>
            <w:r>
              <w:rPr>
                <w:rFonts w:ascii="Calibri" w:eastAsia="Times New Roman" w:hAnsi="Calibri" w:cs="Calibri"/>
                <w:b/>
                <w:bCs/>
                <w:sz w:val="28"/>
                <w:szCs w:val="28"/>
                <w:lang w:val="en-US"/>
              </w:rPr>
              <w:t>Other</w:t>
            </w:r>
            <w:r w:rsidR="008A1EE7">
              <w:rPr>
                <w:rFonts w:ascii="Calibri" w:eastAsia="Times New Roman" w:hAnsi="Calibri" w:cs="Calibri"/>
                <w:b/>
                <w:bCs/>
                <w:sz w:val="28"/>
                <w:szCs w:val="28"/>
                <w:lang w:val="en-US"/>
              </w:rPr>
              <w:t xml:space="preserve"> </w:t>
            </w:r>
            <w:r>
              <w:rPr>
                <w:rFonts w:ascii="Calibri" w:eastAsia="Times New Roman" w:hAnsi="Calibri" w:cs="Calibri"/>
                <w:b/>
                <w:bCs/>
                <w:sz w:val="28"/>
                <w:szCs w:val="28"/>
                <w:lang w:val="en-US"/>
              </w:rPr>
              <w:t xml:space="preserve">helpful </w:t>
            </w:r>
            <w:r w:rsidR="008A1EE7">
              <w:rPr>
                <w:rFonts w:ascii="Calibri" w:eastAsia="Times New Roman" w:hAnsi="Calibri" w:cs="Calibri"/>
                <w:b/>
                <w:bCs/>
                <w:sz w:val="28"/>
                <w:szCs w:val="28"/>
                <w:lang w:val="en-US"/>
              </w:rPr>
              <w:t>resources</w:t>
            </w:r>
          </w:p>
        </w:tc>
      </w:tr>
    </w:tbl>
    <w:p w14:paraId="22AD8DD6" w14:textId="77777777" w:rsidR="008F181A" w:rsidRDefault="008F181A" w:rsidP="003C4875">
      <w:pPr>
        <w:spacing w:after="0" w:line="240" w:lineRule="auto"/>
        <w:contextualSpacing/>
        <w:rPr>
          <w:rFonts w:eastAsia="Times New Roman" w:cstheme="minorHAnsi"/>
          <w:b/>
          <w:sz w:val="32"/>
          <w:szCs w:val="32"/>
          <w:lang w:val="en-US"/>
        </w:rPr>
      </w:pPr>
    </w:p>
    <w:p w14:paraId="2D4C2BEE" w14:textId="3469878E" w:rsidR="0022270B" w:rsidRPr="0022270B" w:rsidRDefault="009C3787">
      <w:pPr>
        <w:pStyle w:val="ListParagraph"/>
        <w:numPr>
          <w:ilvl w:val="0"/>
          <w:numId w:val="1"/>
        </w:numPr>
        <w:rPr>
          <w:rFonts w:asciiTheme="minorHAnsi" w:hAnsiTheme="minorHAnsi" w:cstheme="minorHAnsi"/>
          <w:lang w:val="en-CA"/>
        </w:rPr>
      </w:pPr>
      <w:r>
        <w:rPr>
          <w:rFonts w:asciiTheme="minorHAnsi" w:eastAsiaTheme="minorEastAsia" w:hAnsiTheme="minorHAnsi" w:cstheme="minorHAnsi"/>
          <w:b/>
          <w:bCs/>
        </w:rPr>
        <w:t>DSO TR</w:t>
      </w:r>
      <w:r w:rsidR="006975DC" w:rsidRPr="000800BE">
        <w:rPr>
          <w:rFonts w:asciiTheme="minorHAnsi" w:eastAsiaTheme="minorEastAsia" w:hAnsiTheme="minorHAnsi" w:cstheme="minorHAnsi"/>
          <w:b/>
          <w:bCs/>
        </w:rPr>
        <w:t xml:space="preserve"> Facebook group</w:t>
      </w:r>
      <w:r w:rsidR="006975DC" w:rsidRPr="000800BE">
        <w:rPr>
          <w:rFonts w:asciiTheme="minorHAnsi" w:eastAsiaTheme="minorEastAsia" w:hAnsiTheme="minorHAnsi" w:cstheme="minorHAnsi"/>
        </w:rPr>
        <w:t xml:space="preserve">: </w:t>
      </w:r>
      <w:r w:rsidR="0022270B">
        <w:rPr>
          <w:rFonts w:asciiTheme="minorHAnsi" w:eastAsiaTheme="minorEastAsia" w:hAnsiTheme="minorHAnsi" w:cstheme="minorHAnsi"/>
        </w:rPr>
        <w:t>p</w:t>
      </w:r>
      <w:r w:rsidR="006975DC" w:rsidRPr="000800BE">
        <w:rPr>
          <w:rFonts w:asciiTheme="minorHAnsi" w:eastAsiaTheme="minorEastAsia" w:hAnsiTheme="minorHAnsi" w:cstheme="minorHAnsi"/>
        </w:rPr>
        <w:t xml:space="preserve">lease join our </w:t>
      </w:r>
      <w:r w:rsidR="0022270B">
        <w:rPr>
          <w:rFonts w:asciiTheme="minorHAnsi" w:eastAsiaTheme="minorEastAsia" w:hAnsiTheme="minorHAnsi" w:cstheme="minorHAnsi"/>
        </w:rPr>
        <w:t xml:space="preserve">Facebook </w:t>
      </w:r>
      <w:r w:rsidR="006975DC" w:rsidRPr="000800BE">
        <w:rPr>
          <w:rFonts w:asciiTheme="minorHAnsi" w:eastAsiaTheme="minorEastAsia" w:hAnsiTheme="minorHAnsi" w:cstheme="minorHAnsi"/>
        </w:rPr>
        <w:t>group</w:t>
      </w:r>
      <w:r w:rsidR="0022270B">
        <w:rPr>
          <w:rFonts w:asciiTheme="minorHAnsi" w:eastAsiaTheme="minorEastAsia" w:hAnsiTheme="minorHAnsi" w:cstheme="minorHAnsi"/>
        </w:rPr>
        <w:t xml:space="preserve"> to see events and opportunities from our local agencies and community partners</w:t>
      </w:r>
      <w:r w:rsidR="006975DC" w:rsidRPr="000800BE">
        <w:rPr>
          <w:rFonts w:asciiTheme="minorHAnsi" w:eastAsiaTheme="minorEastAsia" w:hAnsiTheme="minorHAnsi" w:cstheme="minorHAnsi"/>
        </w:rPr>
        <w:t>:</w:t>
      </w:r>
    </w:p>
    <w:bookmarkStart w:id="19" w:name="_Hlk90023216"/>
    <w:p w14:paraId="6FB2F025" w14:textId="3E437F5D" w:rsidR="0004315D" w:rsidRDefault="0022270B" w:rsidP="0004315D">
      <w:pPr>
        <w:pStyle w:val="ListParagrap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"https://www.facebook.com/groups/379787239175808/?multi_permalinks=1215524365602087¬if_id=1638284937097886¬if_t=feedback_reaction_generic&amp;ref=notif" </w:instrText>
      </w:r>
      <w:r>
        <w:rPr>
          <w:rFonts w:asciiTheme="minorHAnsi" w:hAnsiTheme="minorHAnsi" w:cstheme="minorHAnsi"/>
        </w:rPr>
      </w:r>
      <w:r>
        <w:rPr>
          <w:rFonts w:asciiTheme="minorHAnsi" w:hAnsiTheme="minorHAnsi" w:cstheme="minorHAnsi"/>
        </w:rPr>
        <w:fldChar w:fldCharType="separate"/>
      </w:r>
      <w:r w:rsidR="001D2563" w:rsidRPr="0022270B">
        <w:rPr>
          <w:rStyle w:val="Hyperlink"/>
          <w:rFonts w:asciiTheme="minorHAnsi" w:hAnsiTheme="minorHAnsi" w:cstheme="minorHAnsi"/>
        </w:rPr>
        <w:t>https://www.facebook.com/groups/379787239175808/?multi_permalinks=1215524365602087¬if_id=1638284937097886¬if_t=feedback_reaction_generic&amp;ref=notif</w:t>
      </w:r>
      <w:r>
        <w:rPr>
          <w:rFonts w:asciiTheme="minorHAnsi" w:hAnsiTheme="minorHAnsi" w:cstheme="minorHAnsi"/>
        </w:rPr>
        <w:fldChar w:fldCharType="end"/>
      </w:r>
    </w:p>
    <w:p w14:paraId="19854782" w14:textId="77777777" w:rsidR="0004315D" w:rsidRPr="0004315D" w:rsidRDefault="0004315D" w:rsidP="0004315D">
      <w:pPr>
        <w:pStyle w:val="ListParagraph"/>
        <w:rPr>
          <w:rFonts w:asciiTheme="minorHAnsi" w:hAnsiTheme="minorHAnsi" w:cstheme="minorHAnsi"/>
        </w:rPr>
      </w:pPr>
    </w:p>
    <w:p w14:paraId="4C71D1F6" w14:textId="1CAE0F28" w:rsidR="00E0116B" w:rsidRPr="007C391E" w:rsidRDefault="00E0116B">
      <w:pPr>
        <w:pStyle w:val="ListParagraph"/>
        <w:numPr>
          <w:ilvl w:val="0"/>
          <w:numId w:val="1"/>
        </w:numPr>
        <w:rPr>
          <w:rFonts w:asciiTheme="minorHAnsi" w:hAnsiTheme="minorHAnsi" w:cstheme="minorHAnsi"/>
          <w:b/>
          <w:bCs/>
        </w:rPr>
      </w:pPr>
      <w:bookmarkStart w:id="20" w:name="_Hlk177987622"/>
      <w:r w:rsidRPr="007C391E">
        <w:rPr>
          <w:rFonts w:asciiTheme="minorHAnsi" w:hAnsiTheme="minorHAnsi" w:cstheme="minorHAnsi"/>
          <w:b/>
          <w:bCs/>
        </w:rPr>
        <w:t xml:space="preserve">Surrey Place </w:t>
      </w:r>
      <w:r w:rsidR="007C391E" w:rsidRPr="007C391E">
        <w:rPr>
          <w:rFonts w:asciiTheme="minorHAnsi" w:hAnsiTheme="minorHAnsi" w:cstheme="minorHAnsi"/>
          <w:b/>
          <w:bCs/>
        </w:rPr>
        <w:t>Developmental Disabilities Primary Care P</w:t>
      </w:r>
      <w:r w:rsidR="007C391E">
        <w:rPr>
          <w:rFonts w:asciiTheme="minorHAnsi" w:hAnsiTheme="minorHAnsi" w:cstheme="minorHAnsi"/>
          <w:b/>
          <w:bCs/>
        </w:rPr>
        <w:t>r</w:t>
      </w:r>
      <w:r w:rsidR="007C391E" w:rsidRPr="007C391E">
        <w:rPr>
          <w:rFonts w:asciiTheme="minorHAnsi" w:hAnsiTheme="minorHAnsi" w:cstheme="minorHAnsi"/>
          <w:b/>
          <w:bCs/>
        </w:rPr>
        <w:t>ogram</w:t>
      </w:r>
      <w:r w:rsidR="007C391E">
        <w:rPr>
          <w:rFonts w:asciiTheme="minorHAnsi" w:hAnsiTheme="minorHAnsi" w:cstheme="minorHAnsi"/>
          <w:b/>
          <w:bCs/>
        </w:rPr>
        <w:t>:</w:t>
      </w:r>
      <w:r w:rsidR="007C391E">
        <w:rPr>
          <w:rFonts w:asciiTheme="minorHAnsi" w:hAnsiTheme="minorHAnsi" w:cstheme="minorHAnsi"/>
        </w:rPr>
        <w:t xml:space="preserve"> Information and tools for adults with developmental disabilities: </w:t>
      </w:r>
      <w:hyperlink r:id="rId105" w:history="1">
        <w:r w:rsidR="007C391E" w:rsidRPr="00A60C45">
          <w:rPr>
            <w:rStyle w:val="Hyperlink"/>
            <w:rFonts w:asciiTheme="minorHAnsi" w:hAnsiTheme="minorHAnsi" w:cstheme="minorHAnsi"/>
          </w:rPr>
          <w:t>https://ddprimarycare.surreyplace.ca/</w:t>
        </w:r>
      </w:hyperlink>
      <w:r w:rsidR="007C391E">
        <w:rPr>
          <w:rFonts w:asciiTheme="minorHAnsi" w:hAnsiTheme="minorHAnsi" w:cstheme="minorHAnsi"/>
        </w:rPr>
        <w:t xml:space="preserve"> </w:t>
      </w:r>
    </w:p>
    <w:bookmarkEnd w:id="19"/>
    <w:bookmarkEnd w:id="20"/>
    <w:p w14:paraId="5D25576A" w14:textId="77777777" w:rsidR="0022270B" w:rsidRPr="0022270B" w:rsidRDefault="0022270B" w:rsidP="0022270B">
      <w:pPr>
        <w:pStyle w:val="ListParagraph"/>
        <w:rPr>
          <w:rFonts w:cstheme="minorHAnsi"/>
        </w:rPr>
      </w:pPr>
    </w:p>
    <w:p w14:paraId="30270BC4" w14:textId="6D08B448" w:rsidR="001D2563" w:rsidRDefault="006975DC">
      <w:pPr>
        <w:pStyle w:val="ListParagraph"/>
        <w:numPr>
          <w:ilvl w:val="0"/>
          <w:numId w:val="1"/>
        </w:numPr>
        <w:rPr>
          <w:rFonts w:asciiTheme="minorHAnsi" w:hAnsiTheme="minorHAnsi" w:cstheme="minorHAnsi"/>
        </w:rPr>
      </w:pPr>
      <w:r w:rsidRPr="00F2604F">
        <w:rPr>
          <w:rFonts w:asciiTheme="minorHAnsi" w:hAnsiTheme="minorHAnsi" w:cstheme="minorHAnsi"/>
          <w:b/>
          <w:bCs/>
        </w:rPr>
        <w:t>“Find Help” / 211</w:t>
      </w:r>
      <w:r w:rsidRPr="00F2604F">
        <w:rPr>
          <w:rFonts w:asciiTheme="minorHAnsi" w:hAnsiTheme="minorHAnsi" w:cstheme="minorHAnsi"/>
        </w:rPr>
        <w:t xml:space="preserve">: provides a database of municipal, provincial, and federal social services in the Toronto region.  Go to: </w:t>
      </w:r>
      <w:hyperlink r:id="rId106" w:history="1">
        <w:r w:rsidR="00DC45A2">
          <w:rPr>
            <w:rStyle w:val="Hyperlink"/>
            <w:rFonts w:asciiTheme="minorHAnsi" w:hAnsiTheme="minorHAnsi" w:cstheme="minorHAnsi"/>
          </w:rPr>
          <w:t>https://211ontario.ca/</w:t>
        </w:r>
      </w:hyperlink>
      <w:r w:rsidRPr="00F2604F">
        <w:rPr>
          <w:rFonts w:asciiTheme="minorHAnsi" w:hAnsiTheme="minorHAnsi" w:cstheme="minorHAnsi"/>
        </w:rPr>
        <w:t xml:space="preserve"> or call 2-1-1 for help with exploring your needs and connecting to appropriate services</w:t>
      </w:r>
    </w:p>
    <w:p w14:paraId="0E5AA325" w14:textId="77777777" w:rsidR="000930F9" w:rsidRPr="000930F9" w:rsidRDefault="000930F9" w:rsidP="000930F9">
      <w:pPr>
        <w:pStyle w:val="ListParagraph"/>
        <w:rPr>
          <w:rFonts w:asciiTheme="minorHAnsi" w:hAnsiTheme="minorHAnsi" w:cstheme="minorHAnsi"/>
        </w:rPr>
      </w:pPr>
    </w:p>
    <w:p w14:paraId="3365E5FF" w14:textId="77777777" w:rsidR="006975DC" w:rsidRPr="00501959" w:rsidRDefault="006975DC">
      <w:pPr>
        <w:pStyle w:val="ListParagraph"/>
        <w:numPr>
          <w:ilvl w:val="0"/>
          <w:numId w:val="13"/>
        </w:numPr>
        <w:rPr>
          <w:rFonts w:asciiTheme="minorHAnsi" w:hAnsiTheme="minorHAnsi" w:cstheme="minorHAnsi"/>
          <w:bCs/>
        </w:rPr>
      </w:pPr>
      <w:bookmarkStart w:id="21" w:name="_Hlk65054855"/>
      <w:r w:rsidRPr="00501959">
        <w:rPr>
          <w:rFonts w:asciiTheme="minorHAnsi" w:hAnsiTheme="minorHAnsi" w:cstheme="minorHAnsi"/>
          <w:b/>
        </w:rPr>
        <w:t>ConnectABILITY</w:t>
      </w:r>
      <w:r w:rsidRPr="00501959">
        <w:rPr>
          <w:rFonts w:asciiTheme="minorHAnsi" w:hAnsiTheme="minorHAnsi" w:cstheme="minorHAnsi"/>
          <w:bCs/>
        </w:rPr>
        <w:t xml:space="preserve">: </w:t>
      </w:r>
      <w:r w:rsidR="00501959">
        <w:rPr>
          <w:rFonts w:asciiTheme="minorHAnsi" w:hAnsiTheme="minorHAnsi" w:cstheme="minorHAnsi"/>
          <w:bCs/>
        </w:rPr>
        <w:t>a website and virtual community dedicated to support for families and individuals with developmental disabilities, across the lifespan.</w:t>
      </w:r>
    </w:p>
    <w:p w14:paraId="67352BE5" w14:textId="77777777" w:rsidR="006975DC" w:rsidRPr="00501959" w:rsidRDefault="006975DC" w:rsidP="00501959">
      <w:pPr>
        <w:spacing w:after="0" w:line="240" w:lineRule="auto"/>
        <w:ind w:firstLine="720"/>
        <w:contextualSpacing/>
        <w:rPr>
          <w:rFonts w:eastAsia="Times New Roman" w:cstheme="minorHAnsi"/>
          <w:bCs/>
          <w:sz w:val="24"/>
          <w:szCs w:val="24"/>
          <w:lang w:val="en-US"/>
        </w:rPr>
      </w:pPr>
      <w:r w:rsidRPr="00501959">
        <w:rPr>
          <w:rFonts w:eastAsia="Times New Roman" w:cstheme="minorHAnsi"/>
          <w:b/>
          <w:i/>
          <w:iCs/>
          <w:sz w:val="24"/>
          <w:szCs w:val="24"/>
          <w:lang w:val="en-US"/>
        </w:rPr>
        <w:t>-Family support groups:</w:t>
      </w:r>
      <w:r w:rsidR="00501959" w:rsidRPr="00501959">
        <w:rPr>
          <w:rFonts w:eastAsia="Times New Roman" w:cstheme="minorHAnsi"/>
          <w:bCs/>
          <w:sz w:val="24"/>
          <w:szCs w:val="24"/>
          <w:lang w:val="en-US"/>
        </w:rPr>
        <w:t xml:space="preserve"> </w:t>
      </w:r>
      <w:hyperlink r:id="rId107" w:history="1">
        <w:r w:rsidR="00501959" w:rsidRPr="00501959">
          <w:rPr>
            <w:rStyle w:val="Hyperlink"/>
          </w:rPr>
          <w:t>https://connectability.ca/2013/12/04/family-support-groups/</w:t>
        </w:r>
      </w:hyperlink>
    </w:p>
    <w:p w14:paraId="7DE1DC3C" w14:textId="77777777" w:rsidR="00501959" w:rsidRPr="00501959" w:rsidRDefault="00501959" w:rsidP="00501959">
      <w:pPr>
        <w:spacing w:after="0" w:line="240" w:lineRule="auto"/>
        <w:ind w:firstLine="720"/>
        <w:contextualSpacing/>
        <w:rPr>
          <w:rFonts w:eastAsia="Times New Roman" w:cstheme="minorHAnsi"/>
          <w:bCs/>
          <w:sz w:val="24"/>
          <w:szCs w:val="24"/>
          <w:lang w:val="en-US"/>
        </w:rPr>
      </w:pPr>
      <w:r w:rsidRPr="00501959">
        <w:rPr>
          <w:rFonts w:eastAsia="Times New Roman" w:cstheme="minorHAnsi"/>
          <w:b/>
          <w:i/>
          <w:iCs/>
          <w:sz w:val="24"/>
          <w:szCs w:val="24"/>
          <w:lang w:val="en-US"/>
        </w:rPr>
        <w:t>-Connected Families (forum):</w:t>
      </w:r>
      <w:r w:rsidRPr="00501959">
        <w:rPr>
          <w:rFonts w:eastAsia="Times New Roman" w:cstheme="minorHAnsi"/>
          <w:bCs/>
          <w:sz w:val="24"/>
          <w:szCs w:val="24"/>
          <w:lang w:val="en-US"/>
        </w:rPr>
        <w:t xml:space="preserve"> </w:t>
      </w:r>
      <w:hyperlink r:id="rId108" w:history="1">
        <w:r w:rsidRPr="00501959">
          <w:rPr>
            <w:rStyle w:val="Hyperlink"/>
          </w:rPr>
          <w:t>https://connectability.ca/connected-families/</w:t>
        </w:r>
      </w:hyperlink>
    </w:p>
    <w:p w14:paraId="5CCAE727" w14:textId="08DC8E6A" w:rsidR="006975DC" w:rsidRPr="00501959" w:rsidRDefault="006975DC" w:rsidP="00501959">
      <w:pPr>
        <w:spacing w:after="0" w:line="240" w:lineRule="auto"/>
        <w:ind w:firstLine="720"/>
        <w:contextualSpacing/>
        <w:rPr>
          <w:rFonts w:eastAsia="Times New Roman" w:cstheme="minorHAnsi"/>
          <w:bCs/>
          <w:sz w:val="24"/>
          <w:szCs w:val="24"/>
          <w:lang w:val="en-US"/>
        </w:rPr>
      </w:pPr>
      <w:r w:rsidRPr="00501959">
        <w:rPr>
          <w:rFonts w:eastAsia="Times New Roman" w:cstheme="minorHAnsi"/>
          <w:b/>
          <w:i/>
          <w:iCs/>
          <w:sz w:val="24"/>
          <w:szCs w:val="24"/>
          <w:lang w:val="en-US"/>
        </w:rPr>
        <w:t>-</w:t>
      </w:r>
      <w:r w:rsidR="00501959" w:rsidRPr="00501959">
        <w:rPr>
          <w:rFonts w:eastAsia="Times New Roman" w:cstheme="minorHAnsi"/>
          <w:b/>
          <w:i/>
          <w:iCs/>
          <w:sz w:val="24"/>
          <w:szCs w:val="24"/>
          <w:lang w:val="en-US"/>
        </w:rPr>
        <w:t>Resource d</w:t>
      </w:r>
      <w:r w:rsidRPr="00501959">
        <w:rPr>
          <w:rFonts w:eastAsia="Times New Roman" w:cstheme="minorHAnsi"/>
          <w:b/>
          <w:i/>
          <w:iCs/>
          <w:sz w:val="24"/>
          <w:szCs w:val="24"/>
          <w:lang w:val="en-US"/>
        </w:rPr>
        <w:t>irectories:</w:t>
      </w:r>
      <w:r w:rsidRPr="00501959">
        <w:rPr>
          <w:rFonts w:eastAsia="Times New Roman" w:cstheme="minorHAnsi"/>
          <w:bCs/>
          <w:sz w:val="24"/>
          <w:szCs w:val="24"/>
          <w:lang w:val="en-US"/>
        </w:rPr>
        <w:t xml:space="preserve"> </w:t>
      </w:r>
      <w:hyperlink r:id="rId109" w:history="1">
        <w:r w:rsidRPr="00501959">
          <w:rPr>
            <w:rStyle w:val="Hyperlink"/>
            <w:rFonts w:cstheme="minorHAnsi"/>
            <w:sz w:val="24"/>
            <w:szCs w:val="24"/>
          </w:rPr>
          <w:t>https://connectability.ca/resource-directories/</w:t>
        </w:r>
      </w:hyperlink>
    </w:p>
    <w:p w14:paraId="1759ABD2" w14:textId="1F51FE66" w:rsidR="00F837BA" w:rsidRDefault="00501959" w:rsidP="006975DC">
      <w:pPr>
        <w:spacing w:after="0" w:line="240" w:lineRule="auto"/>
        <w:contextualSpacing/>
        <w:rPr>
          <w:rStyle w:val="Hyperlink"/>
          <w:rFonts w:eastAsia="Times New Roman" w:cstheme="minorHAnsi"/>
          <w:bCs/>
          <w:sz w:val="24"/>
          <w:szCs w:val="24"/>
        </w:rPr>
      </w:pPr>
      <w:r>
        <w:rPr>
          <w:rFonts w:eastAsia="Times New Roman" w:cstheme="minorHAnsi"/>
          <w:bCs/>
          <w:sz w:val="24"/>
          <w:szCs w:val="24"/>
          <w:lang w:val="en-US"/>
        </w:rPr>
        <w:tab/>
      </w:r>
      <w:r w:rsidRPr="00501959">
        <w:rPr>
          <w:rFonts w:eastAsia="Times New Roman" w:cstheme="minorHAnsi"/>
          <w:b/>
          <w:i/>
          <w:iCs/>
          <w:sz w:val="24"/>
          <w:szCs w:val="24"/>
          <w:lang w:val="en-US"/>
        </w:rPr>
        <w:t>-Adult-specific topics:</w:t>
      </w:r>
      <w:r>
        <w:rPr>
          <w:rFonts w:eastAsia="Times New Roman" w:cstheme="minorHAnsi"/>
          <w:bCs/>
          <w:sz w:val="24"/>
          <w:szCs w:val="24"/>
          <w:lang w:val="en-US"/>
        </w:rPr>
        <w:t xml:space="preserve"> </w:t>
      </w:r>
      <w:hyperlink r:id="rId110" w:history="1">
        <w:r w:rsidRPr="00501959">
          <w:rPr>
            <w:rStyle w:val="Hyperlink"/>
            <w:rFonts w:eastAsia="Times New Roman" w:cstheme="minorHAnsi"/>
            <w:bCs/>
            <w:sz w:val="24"/>
            <w:szCs w:val="24"/>
          </w:rPr>
          <w:t>https://connectability.ca/category/adults/</w:t>
        </w:r>
      </w:hyperlink>
    </w:p>
    <w:p w14:paraId="3882259E" w14:textId="68489083" w:rsidR="0004315D" w:rsidRPr="00DC45A2" w:rsidRDefault="00F837BA" w:rsidP="00BB4FDF">
      <w:pPr>
        <w:spacing w:after="0" w:line="240" w:lineRule="auto"/>
        <w:contextualSpacing/>
        <w:rPr>
          <w:rStyle w:val="Hyperlink"/>
          <w:rFonts w:eastAsia="Times New Roman" w:cstheme="minorHAnsi"/>
          <w:bCs/>
          <w:sz w:val="24"/>
          <w:szCs w:val="24"/>
        </w:rPr>
      </w:pPr>
      <w:r w:rsidRPr="00E47A7D">
        <w:rPr>
          <w:rStyle w:val="Hyperlink"/>
          <w:rFonts w:eastAsia="Times New Roman" w:cstheme="minorHAnsi"/>
          <w:b/>
          <w:i/>
          <w:iCs/>
          <w:color w:val="auto"/>
          <w:sz w:val="24"/>
          <w:szCs w:val="24"/>
          <w:u w:val="none"/>
        </w:rPr>
        <w:tab/>
        <w:t>-COVID-19 specific resources</w:t>
      </w:r>
      <w:r w:rsidRPr="00E47A7D">
        <w:rPr>
          <w:rStyle w:val="Hyperlink"/>
          <w:rFonts w:eastAsia="Times New Roman" w:cstheme="minorHAnsi"/>
          <w:bCs/>
          <w:color w:val="auto"/>
          <w:sz w:val="24"/>
          <w:szCs w:val="24"/>
          <w:u w:val="none"/>
        </w:rPr>
        <w:t xml:space="preserve">: </w:t>
      </w:r>
      <w:hyperlink r:id="rId111" w:history="1">
        <w:r w:rsidR="00E47A7D" w:rsidRPr="00E47A7D">
          <w:rPr>
            <w:rStyle w:val="Hyperlink"/>
            <w:rFonts w:eastAsia="Times New Roman" w:cstheme="minorHAnsi"/>
            <w:bCs/>
            <w:sz w:val="24"/>
            <w:szCs w:val="24"/>
          </w:rPr>
          <w:t>https://connectability.ca/covid-19/</w:t>
        </w:r>
      </w:hyperlink>
      <w:bookmarkEnd w:id="21"/>
    </w:p>
    <w:p w14:paraId="36C1C65B" w14:textId="77777777" w:rsidR="00395C69" w:rsidRPr="00BB4FDF" w:rsidRDefault="00395C69" w:rsidP="00BB4FDF">
      <w:pPr>
        <w:spacing w:after="0" w:line="240" w:lineRule="auto"/>
        <w:contextualSpacing/>
        <w:rPr>
          <w:rFonts w:eastAsia="Times New Roman" w:cstheme="minorHAnsi"/>
          <w:bCs/>
          <w:sz w:val="24"/>
          <w:szCs w:val="24"/>
        </w:rPr>
      </w:pPr>
    </w:p>
    <w:p w14:paraId="50AD86A3" w14:textId="4FD5F41E" w:rsidR="005538DB" w:rsidRPr="006550D9" w:rsidRDefault="006975DC" w:rsidP="006550D9">
      <w:pPr>
        <w:pStyle w:val="ListParagraph"/>
        <w:numPr>
          <w:ilvl w:val="0"/>
          <w:numId w:val="13"/>
        </w:numPr>
        <w:rPr>
          <w:rFonts w:asciiTheme="minorHAnsi" w:hAnsiTheme="minorHAnsi" w:cstheme="minorHAnsi"/>
          <w:bCs/>
        </w:rPr>
      </w:pPr>
      <w:r w:rsidRPr="00501959">
        <w:rPr>
          <w:rFonts w:asciiTheme="minorHAnsi" w:hAnsiTheme="minorHAnsi" w:cstheme="minorHAnsi"/>
          <w:b/>
        </w:rPr>
        <w:t>My Direct Plan</w:t>
      </w:r>
      <w:r w:rsidRPr="00501959">
        <w:rPr>
          <w:rFonts w:asciiTheme="minorHAnsi" w:hAnsiTheme="minorHAnsi" w:cstheme="minorHAnsi"/>
          <w:bCs/>
        </w:rPr>
        <w:t xml:space="preserve">: </w:t>
      </w:r>
      <w:r w:rsidR="00501959" w:rsidRPr="00501959">
        <w:rPr>
          <w:rFonts w:asciiTheme="minorHAnsi" w:hAnsiTheme="minorHAnsi" w:cstheme="minorHAnsi"/>
          <w:bCs/>
        </w:rPr>
        <w:t>online tool to assist with managing direct funding (</w:t>
      </w:r>
      <w:r w:rsidR="00395C69" w:rsidRPr="00501959">
        <w:rPr>
          <w:rFonts w:asciiTheme="minorHAnsi" w:hAnsiTheme="minorHAnsi" w:cstheme="minorHAnsi"/>
          <w:bCs/>
        </w:rPr>
        <w:t>e.g.,</w:t>
      </w:r>
      <w:r w:rsidR="00501959" w:rsidRPr="00501959">
        <w:rPr>
          <w:rFonts w:asciiTheme="minorHAnsi" w:hAnsiTheme="minorHAnsi" w:cstheme="minorHAnsi"/>
          <w:bCs/>
        </w:rPr>
        <w:t xml:space="preserve"> Passport funding)</w:t>
      </w:r>
      <w:r w:rsidRPr="00501959">
        <w:rPr>
          <w:rFonts w:asciiTheme="minorHAnsi" w:hAnsiTheme="minorHAnsi" w:cstheme="minorHAnsi"/>
          <w:bCs/>
        </w:rPr>
        <w:t xml:space="preserve">: </w:t>
      </w:r>
      <w:hyperlink r:id="rId112" w:anchor="/public/home" w:history="1">
        <w:r w:rsidRPr="00501959">
          <w:rPr>
            <w:rStyle w:val="Hyperlink"/>
            <w:rFonts w:asciiTheme="minorHAnsi" w:hAnsiTheme="minorHAnsi" w:cstheme="minorHAnsi"/>
          </w:rPr>
          <w:t>https://www.mydirectplan.com/#/public/home</w:t>
        </w:r>
      </w:hyperlink>
    </w:p>
    <w:p w14:paraId="6CDFFC4F" w14:textId="77777777" w:rsidR="005538DB" w:rsidRPr="00DC45A2" w:rsidRDefault="005538DB" w:rsidP="00DC45A2">
      <w:pPr>
        <w:pStyle w:val="ListParagraph"/>
        <w:rPr>
          <w:rFonts w:asciiTheme="minorHAnsi" w:hAnsiTheme="minorHAnsi" w:cstheme="minorHAnsi"/>
          <w:bCs/>
        </w:rPr>
      </w:pPr>
    </w:p>
    <w:p w14:paraId="3FAEFB20" w14:textId="5EE71841" w:rsidR="006F10F0" w:rsidRPr="00621EE4" w:rsidRDefault="007C391E" w:rsidP="00844F4F">
      <w:pPr>
        <w:pStyle w:val="ListParagraph"/>
        <w:numPr>
          <w:ilvl w:val="0"/>
          <w:numId w:val="1"/>
        </w:numPr>
        <w:rPr>
          <w:rFonts w:asciiTheme="minorHAnsi" w:hAnsiTheme="minorHAnsi" w:cstheme="minorHAnsi"/>
        </w:rPr>
      </w:pPr>
      <w:r w:rsidRPr="00621EE4">
        <w:rPr>
          <w:rFonts w:asciiTheme="minorHAnsi" w:hAnsiTheme="minorHAnsi" w:cstheme="minorHAnsi"/>
          <w:b/>
          <w:bCs/>
        </w:rPr>
        <w:t>The Ontario Caregiver Organization</w:t>
      </w:r>
      <w:r w:rsidRPr="00621EE4">
        <w:rPr>
          <w:rFonts w:asciiTheme="minorHAnsi" w:hAnsiTheme="minorHAnsi" w:cstheme="minorHAnsi"/>
        </w:rPr>
        <w:t>:</w:t>
      </w:r>
      <w:r w:rsidR="00C273EB" w:rsidRPr="00621EE4">
        <w:rPr>
          <w:rFonts w:asciiTheme="minorHAnsi" w:hAnsiTheme="minorHAnsi" w:cstheme="minorHAnsi"/>
        </w:rPr>
        <w:t xml:space="preserve"> provides a 24/7 helpline for people who care for others. You can call 1-833-416-2273, or visit </w:t>
      </w:r>
      <w:hyperlink r:id="rId113" w:history="1">
        <w:r w:rsidR="00C273EB" w:rsidRPr="00621EE4">
          <w:rPr>
            <w:rStyle w:val="Hyperlink"/>
            <w:rFonts w:asciiTheme="minorHAnsi" w:hAnsiTheme="minorHAnsi" w:cstheme="minorHAnsi"/>
          </w:rPr>
          <w:t>https://ontariocaregiver.ca/</w:t>
        </w:r>
      </w:hyperlink>
      <w:r w:rsidR="00C273EB" w:rsidRPr="00621EE4">
        <w:rPr>
          <w:rFonts w:asciiTheme="minorHAnsi" w:hAnsiTheme="minorHAnsi" w:cstheme="minorHAnsi"/>
        </w:rPr>
        <w:t xml:space="preserve"> to use the live chat feature located on their website</w:t>
      </w:r>
    </w:p>
    <w:p w14:paraId="0341D035" w14:textId="77777777" w:rsidR="006F10F0" w:rsidRDefault="006F10F0" w:rsidP="00C273EB">
      <w:pPr>
        <w:pStyle w:val="ListParagraph"/>
        <w:rPr>
          <w:rFonts w:asciiTheme="minorHAnsi" w:hAnsiTheme="minorHAnsi" w:cstheme="minorHAnsi"/>
        </w:rPr>
      </w:pPr>
    </w:p>
    <w:p w14:paraId="6F588854" w14:textId="77777777" w:rsidR="00221354" w:rsidRDefault="00221354" w:rsidP="00C273EB">
      <w:pPr>
        <w:pStyle w:val="ListParagraph"/>
        <w:rPr>
          <w:rFonts w:asciiTheme="minorHAnsi" w:hAnsiTheme="minorHAnsi" w:cstheme="minorHAnsi"/>
        </w:rPr>
      </w:pPr>
    </w:p>
    <w:p w14:paraId="00B3E9D2" w14:textId="77777777" w:rsidR="00221354" w:rsidRDefault="00221354" w:rsidP="00C273EB">
      <w:pPr>
        <w:pStyle w:val="ListParagraph"/>
        <w:rPr>
          <w:rFonts w:asciiTheme="minorHAnsi" w:hAnsiTheme="minorHAnsi" w:cstheme="minorHAnsi"/>
        </w:rPr>
      </w:pPr>
    </w:p>
    <w:p w14:paraId="3D24404E" w14:textId="77777777" w:rsidR="00221354" w:rsidRPr="00C273EB" w:rsidRDefault="00221354" w:rsidP="00C273EB">
      <w:pPr>
        <w:pStyle w:val="ListParagraph"/>
        <w:rPr>
          <w:rFonts w:asciiTheme="minorHAnsi" w:hAnsiTheme="minorHAnsi" w:cstheme="minorHAnsi"/>
        </w:rPr>
      </w:pPr>
    </w:p>
    <w:p w14:paraId="0465897B" w14:textId="079CBF83" w:rsidR="00121E73" w:rsidRDefault="00C273EB" w:rsidP="00121E73">
      <w:pPr>
        <w:pStyle w:val="ListParagraph"/>
        <w:numPr>
          <w:ilvl w:val="0"/>
          <w:numId w:val="1"/>
        </w:numPr>
        <w:rPr>
          <w:rFonts w:asciiTheme="minorHAnsi" w:hAnsiTheme="minorHAnsi" w:cstheme="minorHAnsi"/>
        </w:rPr>
      </w:pPr>
      <w:r>
        <w:rPr>
          <w:rFonts w:asciiTheme="minorHAnsi" w:hAnsiTheme="minorHAnsi" w:cstheme="minorHAnsi"/>
          <w:b/>
          <w:bCs/>
        </w:rPr>
        <w:t xml:space="preserve">Siblings Canada: </w:t>
      </w:r>
      <w:r>
        <w:rPr>
          <w:rFonts w:asciiTheme="minorHAnsi" w:hAnsiTheme="minorHAnsi" w:cstheme="minorHAnsi"/>
        </w:rPr>
        <w:t xml:space="preserve">an initiative that allows adults who have a sibling with a disability, to connect, learn and share. Visit </w:t>
      </w:r>
      <w:hyperlink r:id="rId114" w:history="1">
        <w:r w:rsidRPr="00A60C45">
          <w:rPr>
            <w:rStyle w:val="Hyperlink"/>
            <w:rFonts w:asciiTheme="minorHAnsi" w:hAnsiTheme="minorHAnsi" w:cstheme="minorHAnsi"/>
          </w:rPr>
          <w:t>https://canadiancaregiving.org/siblingscanada/</w:t>
        </w:r>
      </w:hyperlink>
      <w:r>
        <w:rPr>
          <w:rFonts w:asciiTheme="minorHAnsi" w:hAnsiTheme="minorHAnsi" w:cstheme="minorHAnsi"/>
        </w:rPr>
        <w:t xml:space="preserve"> </w:t>
      </w:r>
    </w:p>
    <w:p w14:paraId="4FE86F27" w14:textId="77777777" w:rsidR="000930F9" w:rsidRPr="00A75605" w:rsidRDefault="000930F9" w:rsidP="00A75605">
      <w:pPr>
        <w:pStyle w:val="ListParagraph"/>
        <w:rPr>
          <w:rFonts w:asciiTheme="minorHAnsi" w:hAnsiTheme="minorHAnsi" w:cstheme="minorHAnsi"/>
        </w:rPr>
      </w:pPr>
    </w:p>
    <w:p w14:paraId="5920D125" w14:textId="77777777" w:rsidR="008A1EE7" w:rsidRPr="00882E0B" w:rsidRDefault="009B5C2F">
      <w:pPr>
        <w:pStyle w:val="ListParagraph"/>
        <w:numPr>
          <w:ilvl w:val="0"/>
          <w:numId w:val="1"/>
        </w:numPr>
        <w:rPr>
          <w:rFonts w:asciiTheme="minorHAnsi" w:hAnsiTheme="minorHAnsi" w:cstheme="minorHAnsi"/>
        </w:rPr>
      </w:pPr>
      <w:r w:rsidRPr="00882E0B">
        <w:rPr>
          <w:rFonts w:asciiTheme="minorHAnsi" w:hAnsiTheme="minorHAnsi" w:cstheme="minorHAnsi"/>
          <w:b/>
          <w:bCs/>
        </w:rPr>
        <w:t>Membership options</w:t>
      </w:r>
      <w:r w:rsidRPr="00882E0B">
        <w:rPr>
          <w:rFonts w:asciiTheme="minorHAnsi" w:hAnsiTheme="minorHAnsi" w:cstheme="minorHAnsi"/>
        </w:rPr>
        <w:t xml:space="preserve">: we encourage you to contact local agencies </w:t>
      </w:r>
      <w:r w:rsidR="008A1EE7" w:rsidRPr="00882E0B">
        <w:rPr>
          <w:rFonts w:asciiTheme="minorHAnsi" w:hAnsiTheme="minorHAnsi" w:cstheme="minorHAnsi"/>
        </w:rPr>
        <w:t xml:space="preserve">such as Family Service Toronto and Community Living Toronto </w:t>
      </w:r>
      <w:r w:rsidRPr="00882E0B">
        <w:rPr>
          <w:rFonts w:asciiTheme="minorHAnsi" w:hAnsiTheme="minorHAnsi" w:cstheme="minorHAnsi"/>
        </w:rPr>
        <w:t>to discuss membership options</w:t>
      </w:r>
      <w:r w:rsidR="008A1EE7" w:rsidRPr="00882E0B">
        <w:rPr>
          <w:rFonts w:asciiTheme="minorHAnsi" w:hAnsiTheme="minorHAnsi" w:cstheme="minorHAnsi"/>
        </w:rPr>
        <w:t xml:space="preserve"> and</w:t>
      </w:r>
      <w:r w:rsidRPr="00882E0B">
        <w:rPr>
          <w:rFonts w:asciiTheme="minorHAnsi" w:hAnsiTheme="minorHAnsi" w:cstheme="minorHAnsi"/>
        </w:rPr>
        <w:t xml:space="preserve"> request their local newsletter, etc.</w:t>
      </w:r>
    </w:p>
    <w:p w14:paraId="5B0460E4" w14:textId="77777777" w:rsidR="008A1EE7" w:rsidRPr="00882E0B" w:rsidRDefault="009B5C2F" w:rsidP="008A1EE7">
      <w:pPr>
        <w:spacing w:after="0" w:line="240" w:lineRule="auto"/>
        <w:ind w:left="720"/>
        <w:rPr>
          <w:rFonts w:cstheme="minorHAnsi"/>
          <w:sz w:val="24"/>
          <w:szCs w:val="24"/>
        </w:rPr>
      </w:pPr>
      <w:r w:rsidRPr="00882E0B">
        <w:rPr>
          <w:rFonts w:cstheme="minorHAnsi"/>
          <w:sz w:val="24"/>
          <w:szCs w:val="24"/>
        </w:rPr>
        <w:t>-</w:t>
      </w:r>
      <w:r w:rsidRPr="00882E0B">
        <w:rPr>
          <w:rFonts w:cstheme="minorHAnsi"/>
          <w:b/>
          <w:bCs/>
          <w:i/>
          <w:iCs/>
          <w:sz w:val="24"/>
          <w:szCs w:val="24"/>
        </w:rPr>
        <w:t>Family Service Toronto (FST):</w:t>
      </w:r>
      <w:r w:rsidRPr="00882E0B">
        <w:rPr>
          <w:rFonts w:cstheme="minorHAnsi"/>
          <w:sz w:val="24"/>
          <w:szCs w:val="24"/>
        </w:rPr>
        <w:t xml:space="preserve"> </w:t>
      </w:r>
      <w:hyperlink r:id="rId115" w:history="1">
        <w:r w:rsidRPr="00882E0B">
          <w:rPr>
            <w:rStyle w:val="Hyperlink"/>
            <w:rFonts w:cstheme="minorHAnsi"/>
            <w:sz w:val="24"/>
            <w:szCs w:val="24"/>
          </w:rPr>
          <w:t>https://familyservicetoronto.org/get-involved/become-a-member/</w:t>
        </w:r>
      </w:hyperlink>
    </w:p>
    <w:p w14:paraId="59D2292F" w14:textId="2B698050" w:rsidR="00BB4FDF" w:rsidRDefault="008A1EE7" w:rsidP="007C391E">
      <w:pPr>
        <w:spacing w:after="0" w:line="240" w:lineRule="auto"/>
        <w:ind w:left="720"/>
        <w:rPr>
          <w:rFonts w:cstheme="minorHAnsi"/>
          <w:sz w:val="24"/>
          <w:szCs w:val="24"/>
        </w:rPr>
      </w:pPr>
      <w:r w:rsidRPr="00882E0B">
        <w:rPr>
          <w:rFonts w:cstheme="minorHAnsi"/>
          <w:sz w:val="24"/>
          <w:szCs w:val="24"/>
        </w:rPr>
        <w:t>-</w:t>
      </w:r>
      <w:r w:rsidR="009B5C2F" w:rsidRPr="00882E0B">
        <w:rPr>
          <w:rFonts w:cstheme="minorHAnsi"/>
          <w:b/>
          <w:bCs/>
          <w:i/>
          <w:iCs/>
          <w:sz w:val="24"/>
          <w:szCs w:val="24"/>
        </w:rPr>
        <w:t>Community Living Toronto (CLT</w:t>
      </w:r>
      <w:r w:rsidR="00207655" w:rsidRPr="00882E0B">
        <w:rPr>
          <w:rFonts w:cstheme="minorHAnsi"/>
          <w:b/>
          <w:bCs/>
          <w:i/>
          <w:iCs/>
          <w:sz w:val="24"/>
          <w:szCs w:val="24"/>
        </w:rPr>
        <w:t>O</w:t>
      </w:r>
      <w:r w:rsidR="009B5C2F" w:rsidRPr="00882E0B">
        <w:rPr>
          <w:rFonts w:cstheme="minorHAnsi"/>
          <w:b/>
          <w:bCs/>
          <w:i/>
          <w:iCs/>
          <w:sz w:val="24"/>
          <w:szCs w:val="24"/>
        </w:rPr>
        <w:t>):</w:t>
      </w:r>
      <w:r w:rsidR="009B5C2F" w:rsidRPr="00882E0B">
        <w:rPr>
          <w:rFonts w:cstheme="minorHAnsi"/>
          <w:sz w:val="24"/>
          <w:szCs w:val="24"/>
        </w:rPr>
        <w:t xml:space="preserve"> </w:t>
      </w:r>
      <w:hyperlink r:id="rId116" w:history="1">
        <w:r w:rsidR="009B5C2F" w:rsidRPr="00882E0B">
          <w:rPr>
            <w:rStyle w:val="Hyperlink"/>
            <w:rFonts w:cstheme="minorHAnsi"/>
            <w:sz w:val="24"/>
            <w:szCs w:val="24"/>
          </w:rPr>
          <w:t>https://cltoronto.ca/membership/</w:t>
        </w:r>
      </w:hyperlink>
    </w:p>
    <w:p w14:paraId="3C14486D" w14:textId="5C841A69" w:rsidR="007C391E" w:rsidRPr="007C391E" w:rsidRDefault="007C391E" w:rsidP="007C391E">
      <w:pPr>
        <w:spacing w:after="0" w:line="240" w:lineRule="auto"/>
        <w:rPr>
          <w:rFonts w:cstheme="minorHAnsi"/>
          <w:sz w:val="24"/>
          <w:szCs w:val="24"/>
        </w:rPr>
      </w:pPr>
    </w:p>
    <w:p w14:paraId="44A2E136" w14:textId="77777777" w:rsidR="005C24E2" w:rsidRDefault="005C24E2" w:rsidP="003C4875">
      <w:pPr>
        <w:spacing w:after="0" w:line="240" w:lineRule="auto"/>
        <w:contextualSpacing/>
        <w:rPr>
          <w:rFonts w:eastAsia="Times New Roman" w:cstheme="minorHAnsi"/>
          <w:bCs/>
          <w:sz w:val="24"/>
          <w:szCs w:val="24"/>
          <w:lang w:val="en-US"/>
        </w:rPr>
      </w:pPr>
    </w:p>
    <w:p w14:paraId="766A36E1" w14:textId="77777777" w:rsidR="00121E73" w:rsidRDefault="00121E73" w:rsidP="003C4875">
      <w:pPr>
        <w:spacing w:after="0" w:line="240" w:lineRule="auto"/>
        <w:contextualSpacing/>
        <w:rPr>
          <w:rFonts w:eastAsia="Times New Roman" w:cstheme="minorHAnsi"/>
          <w:bCs/>
          <w:sz w:val="24"/>
          <w:szCs w:val="24"/>
          <w:lang w:val="en-US"/>
        </w:rPr>
      </w:pPr>
    </w:p>
    <w:p w14:paraId="16B59A63" w14:textId="77777777" w:rsidR="00121E73" w:rsidRPr="00882E0B" w:rsidRDefault="00121E73" w:rsidP="003C4875">
      <w:pPr>
        <w:spacing w:after="0" w:line="240" w:lineRule="auto"/>
        <w:contextualSpacing/>
        <w:rPr>
          <w:rFonts w:eastAsia="Times New Roman" w:cstheme="minorHAnsi"/>
          <w:bCs/>
          <w:sz w:val="24"/>
          <w:szCs w:val="24"/>
          <w:lang w:val="en-US"/>
        </w:rPr>
      </w:pPr>
    </w:p>
    <w:tbl>
      <w:tblPr>
        <w:tblStyle w:val="TableGrid"/>
        <w:tblW w:w="10800" w:type="dxa"/>
        <w:tblInd w:w="85" w:type="dxa"/>
        <w:tblLook w:val="04A0" w:firstRow="1" w:lastRow="0" w:firstColumn="1" w:lastColumn="0" w:noHBand="0" w:noVBand="1"/>
      </w:tblPr>
      <w:tblGrid>
        <w:gridCol w:w="10800"/>
      </w:tblGrid>
      <w:tr w:rsidR="00D50196" w:rsidRPr="00501959" w14:paraId="65D67879" w14:textId="77777777" w:rsidTr="00221354">
        <w:trPr>
          <w:trHeight w:val="2458"/>
        </w:trPr>
        <w:tc>
          <w:tcPr>
            <w:tcW w:w="10800" w:type="dxa"/>
            <w:shd w:val="pct10" w:color="auto" w:fill="auto"/>
          </w:tcPr>
          <w:p w14:paraId="279DF86B" w14:textId="77777777" w:rsidR="00D50196" w:rsidRPr="0095607C" w:rsidRDefault="00D50196" w:rsidP="00E279CF">
            <w:pPr>
              <w:contextualSpacing/>
              <w:jc w:val="center"/>
              <w:rPr>
                <w:rFonts w:eastAsia="Times New Roman" w:cstheme="minorHAnsi"/>
                <w:b/>
                <w:i/>
                <w:iCs/>
                <w:sz w:val="24"/>
                <w:szCs w:val="24"/>
                <w:lang w:val="en-US"/>
              </w:rPr>
            </w:pPr>
          </w:p>
          <w:p w14:paraId="724FEF65" w14:textId="69013E95" w:rsidR="00D50196" w:rsidRPr="0095607C" w:rsidRDefault="00D50196" w:rsidP="00E279CF">
            <w:pPr>
              <w:contextualSpacing/>
              <w:jc w:val="center"/>
              <w:rPr>
                <w:rFonts w:eastAsia="Times New Roman" w:cstheme="minorHAnsi"/>
                <w:b/>
                <w:sz w:val="24"/>
                <w:szCs w:val="24"/>
                <w:lang w:val="en-US"/>
              </w:rPr>
            </w:pPr>
            <w:r w:rsidRPr="0095607C">
              <w:rPr>
                <w:rFonts w:eastAsia="Times New Roman" w:cstheme="minorHAnsi"/>
                <w:b/>
                <w:sz w:val="24"/>
                <w:szCs w:val="24"/>
                <w:lang w:val="en-US"/>
              </w:rPr>
              <w:t>Please remember to keep DSO</w:t>
            </w:r>
            <w:r w:rsidR="00A6197A">
              <w:rPr>
                <w:rFonts w:eastAsia="Times New Roman" w:cstheme="minorHAnsi"/>
                <w:b/>
                <w:sz w:val="24"/>
                <w:szCs w:val="24"/>
                <w:lang w:val="en-US"/>
              </w:rPr>
              <w:t xml:space="preserve"> </w:t>
            </w:r>
            <w:r w:rsidRPr="0095607C">
              <w:rPr>
                <w:rFonts w:eastAsia="Times New Roman" w:cstheme="minorHAnsi"/>
                <w:b/>
                <w:sz w:val="24"/>
                <w:szCs w:val="24"/>
                <w:lang w:val="en-US"/>
              </w:rPr>
              <w:t>TR updated with any changes</w:t>
            </w:r>
          </w:p>
          <w:p w14:paraId="7F9FDD50" w14:textId="6FCAD156" w:rsidR="00D50196" w:rsidRPr="0095607C" w:rsidRDefault="00D50196" w:rsidP="00E279CF">
            <w:pPr>
              <w:contextualSpacing/>
              <w:jc w:val="center"/>
              <w:rPr>
                <w:rFonts w:eastAsia="Times New Roman" w:cstheme="minorHAnsi"/>
                <w:b/>
                <w:sz w:val="24"/>
                <w:szCs w:val="24"/>
                <w:lang w:val="en-US"/>
              </w:rPr>
            </w:pPr>
            <w:r w:rsidRPr="0095607C">
              <w:rPr>
                <w:rFonts w:eastAsia="Times New Roman" w:cstheme="minorHAnsi"/>
                <w:b/>
                <w:sz w:val="24"/>
                <w:szCs w:val="24"/>
                <w:lang w:val="en-US"/>
              </w:rPr>
              <w:t>to your contact information so that we can stay in touch!</w:t>
            </w:r>
          </w:p>
          <w:p w14:paraId="32FA4E5C" w14:textId="77777777" w:rsidR="008A1EE7" w:rsidRPr="0095607C" w:rsidRDefault="008A1EE7" w:rsidP="00E279CF">
            <w:pPr>
              <w:contextualSpacing/>
              <w:jc w:val="center"/>
              <w:rPr>
                <w:rFonts w:eastAsia="Times New Roman" w:cstheme="minorHAnsi"/>
                <w:b/>
                <w:sz w:val="24"/>
                <w:szCs w:val="24"/>
                <w:lang w:val="en-US"/>
              </w:rPr>
            </w:pPr>
          </w:p>
          <w:p w14:paraId="479CE27C" w14:textId="52CDD012" w:rsidR="00D50196" w:rsidRPr="0095607C" w:rsidRDefault="00D50196" w:rsidP="00E279CF">
            <w:pPr>
              <w:contextualSpacing/>
              <w:jc w:val="center"/>
              <w:rPr>
                <w:rFonts w:eastAsia="Times New Roman" w:cstheme="minorHAnsi"/>
                <w:bCs/>
                <w:sz w:val="24"/>
                <w:szCs w:val="24"/>
                <w:lang w:val="en-US"/>
              </w:rPr>
            </w:pPr>
            <w:r w:rsidRPr="0095607C">
              <w:rPr>
                <w:rFonts w:eastAsia="Times New Roman" w:cstheme="minorHAnsi"/>
                <w:bCs/>
                <w:sz w:val="24"/>
                <w:szCs w:val="24"/>
                <w:lang w:val="en-US"/>
              </w:rPr>
              <w:t>You can reach us at:</w:t>
            </w:r>
          </w:p>
          <w:p w14:paraId="68A97853" w14:textId="77777777" w:rsidR="00CB29BF" w:rsidRPr="0095607C" w:rsidRDefault="00CB29BF" w:rsidP="00E279CF">
            <w:pPr>
              <w:pStyle w:val="ListParagraph"/>
              <w:numPr>
                <w:ilvl w:val="0"/>
                <w:numId w:val="13"/>
              </w:numPr>
              <w:jc w:val="center"/>
              <w:rPr>
                <w:rFonts w:asciiTheme="minorHAnsi" w:eastAsia="+mn-ea" w:hAnsiTheme="minorHAnsi" w:cstheme="minorHAnsi"/>
                <w:color w:val="000000"/>
                <w:kern w:val="24"/>
              </w:rPr>
            </w:pPr>
            <w:r w:rsidRPr="0095607C">
              <w:rPr>
                <w:rFonts w:asciiTheme="minorHAnsi" w:eastAsia="+mn-ea" w:hAnsiTheme="minorHAnsi" w:cstheme="minorHAnsi"/>
                <w:b/>
                <w:bCs/>
                <w:color w:val="000000"/>
                <w:kern w:val="24"/>
              </w:rPr>
              <w:t>1-855-372-3858</w:t>
            </w:r>
            <w:r w:rsidRPr="0095607C">
              <w:rPr>
                <w:rFonts w:asciiTheme="minorHAnsi" w:eastAsia="+mn-ea" w:hAnsiTheme="minorHAnsi" w:cstheme="minorHAnsi"/>
                <w:color w:val="000000"/>
                <w:kern w:val="24"/>
              </w:rPr>
              <w:t xml:space="preserve"> (</w:t>
            </w:r>
            <w:r w:rsidRPr="0095607C">
              <w:rPr>
                <w:rFonts w:asciiTheme="minorHAnsi" w:eastAsia="+mn-ea" w:hAnsiTheme="minorHAnsi" w:cstheme="minorHAnsi"/>
                <w:i/>
                <w:iCs/>
                <w:color w:val="000000"/>
                <w:kern w:val="24"/>
              </w:rPr>
              <w:t>answered 24/7, with assistance provided in most languages</w:t>
            </w:r>
            <w:r w:rsidRPr="0095607C">
              <w:rPr>
                <w:rFonts w:asciiTheme="minorHAnsi" w:eastAsia="+mn-ea" w:hAnsiTheme="minorHAnsi" w:cstheme="minorHAnsi"/>
                <w:color w:val="000000"/>
                <w:kern w:val="24"/>
              </w:rPr>
              <w:t>)</w:t>
            </w:r>
          </w:p>
          <w:p w14:paraId="75EA727F" w14:textId="07A7A7B3" w:rsidR="000663B6" w:rsidRDefault="0095607C" w:rsidP="00E279CF">
            <w:pPr>
              <w:pStyle w:val="ListParagraph"/>
              <w:numPr>
                <w:ilvl w:val="0"/>
                <w:numId w:val="13"/>
              </w:numPr>
              <w:jc w:val="center"/>
              <w:rPr>
                <w:rFonts w:asciiTheme="minorHAnsi" w:hAnsiTheme="minorHAnsi" w:cstheme="minorHAnsi"/>
                <w:b/>
                <w:bCs/>
              </w:rPr>
            </w:pPr>
            <w:r w:rsidRPr="000A1350">
              <w:rPr>
                <w:rFonts w:asciiTheme="minorHAnsi" w:hAnsiTheme="minorHAnsi" w:cstheme="minorHAnsi"/>
                <w:b/>
                <w:bCs/>
              </w:rPr>
              <w:t>dsotr@surreyplace.ca</w:t>
            </w:r>
          </w:p>
          <w:p w14:paraId="72A60338" w14:textId="6CEDB29F" w:rsidR="0095607C" w:rsidRPr="0095607C" w:rsidRDefault="0095607C" w:rsidP="00E279CF">
            <w:pPr>
              <w:pStyle w:val="ListParagraph"/>
              <w:jc w:val="center"/>
              <w:rPr>
                <w:rFonts w:asciiTheme="minorHAnsi" w:hAnsiTheme="minorHAnsi" w:cstheme="minorHAnsi"/>
                <w:b/>
                <w:bCs/>
              </w:rPr>
            </w:pPr>
          </w:p>
        </w:tc>
      </w:tr>
    </w:tbl>
    <w:p w14:paraId="34C7F9E8" w14:textId="77777777" w:rsidR="00FF622E" w:rsidRPr="00FF622E" w:rsidRDefault="00FF622E" w:rsidP="00FF622E">
      <w:pPr>
        <w:rPr>
          <w:rFonts w:cstheme="minorHAnsi"/>
        </w:rPr>
      </w:pPr>
    </w:p>
    <w:sectPr w:rsidR="00FF622E" w:rsidRPr="00FF622E" w:rsidSect="00E61DCF">
      <w:headerReference w:type="default" r:id="rId117"/>
      <w:footerReference w:type="default" r:id="rId118"/>
      <w:pgSz w:w="12240" w:h="15840"/>
      <w:pgMar w:top="720" w:right="720" w:bottom="720" w:left="720"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25EE" w14:textId="77777777" w:rsidR="00BD2FAC" w:rsidRDefault="00BD2FAC" w:rsidP="008C75D1">
      <w:pPr>
        <w:spacing w:after="0" w:line="240" w:lineRule="auto"/>
      </w:pPr>
      <w:r>
        <w:separator/>
      </w:r>
    </w:p>
  </w:endnote>
  <w:endnote w:type="continuationSeparator" w:id="0">
    <w:p w14:paraId="2FA509D7" w14:textId="77777777" w:rsidR="00BD2FAC" w:rsidRDefault="00BD2FAC" w:rsidP="008C75D1">
      <w:pPr>
        <w:spacing w:after="0" w:line="240" w:lineRule="auto"/>
      </w:pPr>
      <w:r>
        <w:continuationSeparator/>
      </w:r>
    </w:p>
  </w:endnote>
  <w:endnote w:type="continuationNotice" w:id="1">
    <w:p w14:paraId="1F5B559A" w14:textId="77777777" w:rsidR="00BD2FAC" w:rsidRDefault="00BD2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806710"/>
      <w:docPartObj>
        <w:docPartGallery w:val="Page Numbers (Bottom of Page)"/>
        <w:docPartUnique/>
      </w:docPartObj>
    </w:sdtPr>
    <w:sdtEndPr>
      <w:rPr>
        <w:noProof/>
        <w:sz w:val="18"/>
        <w:szCs w:val="18"/>
      </w:rPr>
    </w:sdtEndPr>
    <w:sdtContent>
      <w:p w14:paraId="6E5E9B72" w14:textId="635EF8CD" w:rsidR="00E779CD" w:rsidRPr="000374FA" w:rsidRDefault="00E779CD" w:rsidP="00DE6CA2">
        <w:pPr>
          <w:pStyle w:val="Footer"/>
          <w:tabs>
            <w:tab w:val="clear" w:pos="4680"/>
          </w:tabs>
          <w:rPr>
            <w:rFonts w:cstheme="minorHAnsi"/>
            <w:i/>
            <w:iCs/>
            <w:sz w:val="18"/>
            <w:szCs w:val="18"/>
          </w:rPr>
        </w:pPr>
        <w:r w:rsidRPr="000374FA">
          <w:rPr>
            <w:rFonts w:cstheme="minorHAnsi"/>
            <w:i/>
            <w:iCs/>
            <w:sz w:val="18"/>
            <w:szCs w:val="18"/>
          </w:rPr>
          <w:t xml:space="preserve">Version: </w:t>
        </w:r>
        <w:r w:rsidR="008B237D">
          <w:rPr>
            <w:rFonts w:cstheme="minorHAnsi"/>
            <w:i/>
            <w:iCs/>
            <w:sz w:val="18"/>
            <w:szCs w:val="18"/>
          </w:rPr>
          <w:t>September</w:t>
        </w:r>
        <w:r w:rsidR="00FF622E">
          <w:rPr>
            <w:rFonts w:cstheme="minorHAnsi"/>
            <w:i/>
            <w:iCs/>
            <w:sz w:val="18"/>
            <w:szCs w:val="18"/>
          </w:rPr>
          <w:t xml:space="preserve"> 2024</w:t>
        </w:r>
      </w:p>
      <w:p w14:paraId="3E7E6750" w14:textId="2E5CA36D" w:rsidR="00E779CD" w:rsidRPr="000374FA" w:rsidRDefault="00E779CD" w:rsidP="00DE6CA2">
        <w:pPr>
          <w:pStyle w:val="Footer"/>
          <w:tabs>
            <w:tab w:val="clear" w:pos="4680"/>
          </w:tabs>
          <w:jc w:val="right"/>
          <w:rPr>
            <w:rFonts w:cstheme="minorHAnsi"/>
            <w:i/>
            <w:iCs/>
            <w:sz w:val="18"/>
            <w:szCs w:val="18"/>
          </w:rPr>
        </w:pPr>
        <w:r w:rsidRPr="000374FA">
          <w:rPr>
            <w:sz w:val="18"/>
            <w:szCs w:val="18"/>
          </w:rPr>
          <w:fldChar w:fldCharType="begin"/>
        </w:r>
        <w:r w:rsidRPr="000374FA">
          <w:rPr>
            <w:sz w:val="18"/>
            <w:szCs w:val="18"/>
          </w:rPr>
          <w:instrText xml:space="preserve"> PAGE   \* MERGEFORMAT </w:instrText>
        </w:r>
        <w:r w:rsidRPr="000374FA">
          <w:rPr>
            <w:sz w:val="18"/>
            <w:szCs w:val="18"/>
          </w:rPr>
          <w:fldChar w:fldCharType="separate"/>
        </w:r>
        <w:r w:rsidRPr="000374FA">
          <w:rPr>
            <w:noProof/>
            <w:sz w:val="18"/>
            <w:szCs w:val="18"/>
          </w:rPr>
          <w:t>2</w:t>
        </w:r>
        <w:r w:rsidRPr="000374FA">
          <w:rPr>
            <w:noProof/>
            <w:sz w:val="18"/>
            <w:szCs w:val="18"/>
          </w:rPr>
          <w:fldChar w:fldCharType="end"/>
        </w:r>
        <w:r w:rsidRPr="000374FA">
          <w:rPr>
            <w:noProof/>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C864" w14:textId="77777777" w:rsidR="00BD2FAC" w:rsidRDefault="00BD2FAC" w:rsidP="008C75D1">
      <w:pPr>
        <w:spacing w:after="0" w:line="240" w:lineRule="auto"/>
      </w:pPr>
      <w:r>
        <w:separator/>
      </w:r>
    </w:p>
  </w:footnote>
  <w:footnote w:type="continuationSeparator" w:id="0">
    <w:p w14:paraId="52760519" w14:textId="77777777" w:rsidR="00BD2FAC" w:rsidRDefault="00BD2FAC" w:rsidP="008C75D1">
      <w:pPr>
        <w:spacing w:after="0" w:line="240" w:lineRule="auto"/>
      </w:pPr>
      <w:r>
        <w:continuationSeparator/>
      </w:r>
    </w:p>
  </w:footnote>
  <w:footnote w:type="continuationNotice" w:id="1">
    <w:p w14:paraId="029DEED9" w14:textId="77777777" w:rsidR="00BD2FAC" w:rsidRDefault="00BD2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869E" w14:textId="77777777" w:rsidR="00E779CD" w:rsidRPr="00A83DCA" w:rsidRDefault="00E779CD" w:rsidP="000F78C9">
    <w:pPr>
      <w:spacing w:after="0" w:line="240" w:lineRule="auto"/>
      <w:ind w:left="6480"/>
      <w:jc w:val="right"/>
      <w:rPr>
        <w:rFonts w:cstheme="minorHAnsi"/>
        <w:sz w:val="18"/>
        <w:szCs w:val="18"/>
      </w:rPr>
    </w:pPr>
    <w:r w:rsidRPr="00CF19F0">
      <w:rPr>
        <w:noProof/>
      </w:rPr>
      <w:drawing>
        <wp:anchor distT="0" distB="0" distL="114300" distR="114300" simplePos="0" relativeHeight="251658241" behindDoc="1" locked="0" layoutInCell="1" allowOverlap="1" wp14:anchorId="087C53E1" wp14:editId="24AA9F2E">
          <wp:simplePos x="0" y="0"/>
          <wp:positionH relativeFrom="page">
            <wp:posOffset>372745</wp:posOffset>
          </wp:positionH>
          <wp:positionV relativeFrom="paragraph">
            <wp:posOffset>-137160</wp:posOffset>
          </wp:positionV>
          <wp:extent cx="2164080" cy="929640"/>
          <wp:effectExtent l="0" t="0" r="7620" b="3810"/>
          <wp:wrapTight wrapText="bothSides">
            <wp:wrapPolygon edited="0">
              <wp:start x="0" y="0"/>
              <wp:lineTo x="0" y="21246"/>
              <wp:lineTo x="21486" y="21246"/>
              <wp:lineTo x="214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080" cy="929640"/>
                  </a:xfrm>
                  <a:prstGeom prst="rect">
                    <a:avLst/>
                  </a:prstGeom>
                </pic:spPr>
              </pic:pic>
            </a:graphicData>
          </a:graphic>
          <wp14:sizeRelH relativeFrom="margin">
            <wp14:pctWidth>0</wp14:pctWidth>
          </wp14:sizeRelH>
          <wp14:sizeRelV relativeFrom="margin">
            <wp14:pctHeight>0</wp14:pctHeight>
          </wp14:sizeRelV>
        </wp:anchor>
      </w:drawing>
    </w:r>
    <w:r w:rsidRPr="000C5C31">
      <w:rPr>
        <w:rFonts w:ascii="Franklin Gothic Book" w:hAnsi="Franklin Gothic Book"/>
        <w:noProof/>
        <w:sz w:val="24"/>
        <w:szCs w:val="24"/>
        <w:lang w:eastAsia="en-CA"/>
      </w:rPr>
      <mc:AlternateContent>
        <mc:Choice Requires="wps">
          <w:drawing>
            <wp:anchor distT="0" distB="0" distL="114300" distR="114300" simplePos="0" relativeHeight="251658243" behindDoc="0" locked="0" layoutInCell="1" allowOverlap="1" wp14:anchorId="40A96347" wp14:editId="3D528425">
              <wp:simplePos x="0" y="0"/>
              <wp:positionH relativeFrom="column">
                <wp:posOffset>4792980</wp:posOffset>
              </wp:positionH>
              <wp:positionV relativeFrom="paragraph">
                <wp:posOffset>-83820</wp:posOffset>
              </wp:positionV>
              <wp:extent cx="0" cy="780415"/>
              <wp:effectExtent l="0" t="0" r="38100" b="19685"/>
              <wp:wrapNone/>
              <wp:docPr id="1" name="Straight Connector 1"/>
              <wp:cNvGraphicFramePr/>
              <a:graphic xmlns:a="http://schemas.openxmlformats.org/drawingml/2006/main">
                <a:graphicData uri="http://schemas.microsoft.com/office/word/2010/wordprocessingShape">
                  <wps:wsp>
                    <wps:cNvCnPr/>
                    <wps:spPr>
                      <a:xfrm flipH="1">
                        <a:off x="0" y="0"/>
                        <a:ext cx="0" cy="780415"/>
                      </a:xfrm>
                      <a:prstGeom prst="line">
                        <a:avLst/>
                      </a:prstGeom>
                      <a:ln w="12700">
                        <a:solidFill>
                          <a:srgbClr val="446A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5FBAB" id="Straight Connector 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pt,-6.6pt" to="377.4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" strokecolor="#446a31" strokeweight="1pt">
              <v:stroke joinstyle="miter"/>
            </v:line>
          </w:pict>
        </mc:Fallback>
      </mc:AlternateContent>
    </w:r>
    <w:r>
      <w:rPr>
        <w:noProof/>
        <w:lang w:val="en-US"/>
      </w:rPr>
      <w:drawing>
        <wp:anchor distT="0" distB="0" distL="114300" distR="114300" simplePos="0" relativeHeight="251658242" behindDoc="1" locked="0" layoutInCell="1" allowOverlap="1" wp14:anchorId="21A441C1" wp14:editId="357B5970">
          <wp:simplePos x="0" y="0"/>
          <wp:positionH relativeFrom="margin">
            <wp:posOffset>624840</wp:posOffset>
          </wp:positionH>
          <wp:positionV relativeFrom="paragraph">
            <wp:posOffset>-137160</wp:posOffset>
          </wp:positionV>
          <wp:extent cx="5662295" cy="6705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62295" cy="670560"/>
                  </a:xfrm>
                  <a:prstGeom prst="rect">
                    <a:avLst/>
                  </a:prstGeom>
                </pic:spPr>
              </pic:pic>
            </a:graphicData>
          </a:graphic>
          <wp14:sizeRelH relativeFrom="margin">
            <wp14:pctWidth>0</wp14:pctWidth>
          </wp14:sizeRelH>
          <wp14:sizeRelV relativeFrom="margin">
            <wp14:pctHeight>0</wp14:pctHeight>
          </wp14:sizeRelV>
        </wp:anchor>
      </w:drawing>
    </w:r>
    <w:r w:rsidRPr="000C5C31">
      <w:rPr>
        <w:rFonts w:ascii="Franklin Gothic Book" w:hAnsi="Franklin Gothic Book"/>
        <w:noProof/>
        <w:sz w:val="24"/>
        <w:szCs w:val="24"/>
        <w:lang w:eastAsia="en-CA"/>
      </w:rPr>
      <mc:AlternateContent>
        <mc:Choice Requires="wps">
          <w:drawing>
            <wp:anchor distT="0" distB="0" distL="114300" distR="114300" simplePos="0" relativeHeight="251658240" behindDoc="0" locked="0" layoutInCell="1" allowOverlap="1" wp14:anchorId="5822ECBC" wp14:editId="4EE0DA56">
              <wp:simplePos x="0" y="0"/>
              <wp:positionH relativeFrom="column">
                <wp:posOffset>2212975</wp:posOffset>
              </wp:positionH>
              <wp:positionV relativeFrom="paragraph">
                <wp:posOffset>-95885</wp:posOffset>
              </wp:positionV>
              <wp:extent cx="0" cy="780415"/>
              <wp:effectExtent l="0" t="0" r="38100" b="19685"/>
              <wp:wrapNone/>
              <wp:docPr id="3" name="Straight Connector 3"/>
              <wp:cNvGraphicFramePr/>
              <a:graphic xmlns:a="http://schemas.openxmlformats.org/drawingml/2006/main">
                <a:graphicData uri="http://schemas.microsoft.com/office/word/2010/wordprocessingShape">
                  <wps:wsp>
                    <wps:cNvCnPr/>
                    <wps:spPr>
                      <a:xfrm flipH="1">
                        <a:off x="0" y="0"/>
                        <a:ext cx="0" cy="780415"/>
                      </a:xfrm>
                      <a:prstGeom prst="line">
                        <a:avLst/>
                      </a:prstGeom>
                      <a:ln w="12700">
                        <a:solidFill>
                          <a:srgbClr val="446A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ED66C" id="Straight Connector 3"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5pt,-7.55pt" to="174.2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" strokecolor="#446a31" strokeweight="1pt">
              <v:stroke joinstyle="miter"/>
            </v:line>
          </w:pict>
        </mc:Fallback>
      </mc:AlternateContent>
    </w:r>
    <w:r>
      <w:rPr>
        <w:rFonts w:ascii="Franklin Gothic Book" w:hAnsi="Franklin Gothic Book"/>
        <w:sz w:val="24"/>
        <w:szCs w:val="24"/>
      </w:rPr>
      <w:t xml:space="preserve">       </w:t>
    </w:r>
    <w:r w:rsidRPr="00A83DCA">
      <w:rPr>
        <w:rFonts w:cstheme="minorHAnsi"/>
        <w:sz w:val="18"/>
        <w:szCs w:val="18"/>
      </w:rPr>
      <w:t>2 Surrey Place</w:t>
    </w:r>
  </w:p>
  <w:p w14:paraId="53EB42E0" w14:textId="77777777" w:rsidR="00E779CD" w:rsidRPr="00A83DCA" w:rsidRDefault="00E779CD" w:rsidP="000F78C9">
    <w:pPr>
      <w:spacing w:after="0" w:line="240" w:lineRule="auto"/>
      <w:ind w:left="6480"/>
      <w:jc w:val="right"/>
      <w:rPr>
        <w:rFonts w:cstheme="minorHAnsi"/>
        <w:sz w:val="18"/>
        <w:szCs w:val="18"/>
      </w:rPr>
    </w:pPr>
    <w:r w:rsidRPr="00A83DCA">
      <w:rPr>
        <w:rFonts w:cstheme="minorHAnsi"/>
        <w:sz w:val="18"/>
        <w:szCs w:val="18"/>
      </w:rPr>
      <w:t>Toronto, ON</w:t>
    </w:r>
    <w:r>
      <w:rPr>
        <w:rFonts w:cstheme="minorHAnsi"/>
        <w:sz w:val="18"/>
        <w:szCs w:val="18"/>
      </w:rPr>
      <w:t>.</w:t>
    </w:r>
    <w:r w:rsidRPr="00A83DCA">
      <w:rPr>
        <w:rFonts w:cstheme="minorHAnsi"/>
        <w:sz w:val="18"/>
        <w:szCs w:val="18"/>
      </w:rPr>
      <w:t xml:space="preserve"> M5S</w:t>
    </w:r>
    <w:r>
      <w:rPr>
        <w:rFonts w:cstheme="minorHAnsi"/>
        <w:sz w:val="18"/>
        <w:szCs w:val="18"/>
      </w:rPr>
      <w:t xml:space="preserve"> </w:t>
    </w:r>
    <w:r w:rsidRPr="00A83DCA">
      <w:rPr>
        <w:rFonts w:cstheme="minorHAnsi"/>
        <w:sz w:val="18"/>
        <w:szCs w:val="18"/>
      </w:rPr>
      <w:t>2C2</w:t>
    </w:r>
  </w:p>
  <w:p w14:paraId="03715F4C" w14:textId="44BABAB2" w:rsidR="00E779CD" w:rsidRPr="00A83DCA" w:rsidRDefault="00E779CD" w:rsidP="00A83DCA">
    <w:pPr>
      <w:spacing w:after="0" w:line="240" w:lineRule="auto"/>
      <w:ind w:left="6480"/>
      <w:jc w:val="right"/>
      <w:rPr>
        <w:rFonts w:cstheme="minorHAnsi"/>
        <w:sz w:val="18"/>
        <w:szCs w:val="18"/>
      </w:rPr>
    </w:pPr>
    <w:r w:rsidRPr="00A83DCA">
      <w:rPr>
        <w:rFonts w:cstheme="minorHAnsi"/>
        <w:b/>
        <w:sz w:val="18"/>
        <w:szCs w:val="18"/>
      </w:rPr>
      <w:t xml:space="preserve">         Phone:</w:t>
    </w:r>
    <w:r w:rsidRPr="00A83DCA">
      <w:rPr>
        <w:rFonts w:cstheme="minorHAnsi"/>
        <w:sz w:val="18"/>
        <w:szCs w:val="18"/>
      </w:rPr>
      <w:t xml:space="preserve"> </w:t>
    </w:r>
    <w:r w:rsidR="0037799C">
      <w:rPr>
        <w:rFonts w:cstheme="minorHAnsi"/>
        <w:sz w:val="18"/>
        <w:szCs w:val="18"/>
      </w:rPr>
      <w:t>1-</w:t>
    </w:r>
    <w:r w:rsidRPr="00A83DCA">
      <w:rPr>
        <w:rFonts w:cstheme="minorHAnsi"/>
        <w:sz w:val="18"/>
        <w:szCs w:val="18"/>
      </w:rPr>
      <w:t>855-37</w:t>
    </w:r>
    <w:r>
      <w:rPr>
        <w:rFonts w:cstheme="minorHAnsi"/>
        <w:sz w:val="18"/>
        <w:szCs w:val="18"/>
      </w:rPr>
      <w:t>2</w:t>
    </w:r>
    <w:r w:rsidRPr="00A83DCA">
      <w:rPr>
        <w:rFonts w:cstheme="minorHAnsi"/>
        <w:sz w:val="18"/>
        <w:szCs w:val="18"/>
      </w:rPr>
      <w:t>-3858</w:t>
    </w:r>
  </w:p>
  <w:p w14:paraId="2F61AADF" w14:textId="77777777" w:rsidR="00E779CD" w:rsidRPr="00A83DCA" w:rsidRDefault="00E779CD" w:rsidP="000F78C9">
    <w:pPr>
      <w:spacing w:after="0" w:line="240" w:lineRule="auto"/>
      <w:ind w:left="6480"/>
      <w:jc w:val="right"/>
      <w:rPr>
        <w:rFonts w:cstheme="minorHAnsi"/>
        <w:sz w:val="18"/>
        <w:szCs w:val="18"/>
      </w:rPr>
    </w:pPr>
    <w:r w:rsidRPr="00A83DCA">
      <w:rPr>
        <w:rFonts w:cstheme="minorHAnsi"/>
        <w:b/>
        <w:sz w:val="18"/>
        <w:szCs w:val="18"/>
      </w:rPr>
      <w:t xml:space="preserve">         Fax:</w:t>
    </w:r>
    <w:r w:rsidRPr="00A83DCA">
      <w:rPr>
        <w:rFonts w:cstheme="minorHAnsi"/>
        <w:sz w:val="18"/>
        <w:szCs w:val="18"/>
      </w:rPr>
      <w:t xml:space="preserve"> 416-925-5645</w:t>
    </w:r>
  </w:p>
  <w:p w14:paraId="50E4F2B2" w14:textId="77777777" w:rsidR="00E779CD" w:rsidRPr="00A83DCA" w:rsidRDefault="00E779CD" w:rsidP="000F78C9">
    <w:pPr>
      <w:spacing w:after="0" w:line="240" w:lineRule="auto"/>
      <w:ind w:left="6480"/>
      <w:jc w:val="right"/>
      <w:rPr>
        <w:rFonts w:cstheme="minorHAnsi"/>
        <w:sz w:val="18"/>
        <w:szCs w:val="18"/>
      </w:rPr>
    </w:pPr>
    <w:r w:rsidRPr="00A83DCA">
      <w:rPr>
        <w:rFonts w:cstheme="minorHAnsi"/>
        <w:b/>
        <w:sz w:val="18"/>
        <w:szCs w:val="18"/>
      </w:rPr>
      <w:t>Email:</w:t>
    </w:r>
    <w:r w:rsidRPr="00A83DCA">
      <w:rPr>
        <w:rFonts w:cstheme="minorHAnsi"/>
        <w:sz w:val="18"/>
        <w:szCs w:val="18"/>
      </w:rPr>
      <w:t xml:space="preserve"> dsotr@surreyplace.ca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3613"/>
    <w:multiLevelType w:val="hybridMultilevel"/>
    <w:tmpl w:val="6EA4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4EE7"/>
    <w:multiLevelType w:val="hybridMultilevel"/>
    <w:tmpl w:val="6334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2306"/>
    <w:multiLevelType w:val="hybridMultilevel"/>
    <w:tmpl w:val="27F661F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1089"/>
    <w:multiLevelType w:val="hybridMultilevel"/>
    <w:tmpl w:val="0D6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5472A"/>
    <w:multiLevelType w:val="hybridMultilevel"/>
    <w:tmpl w:val="92125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04E13"/>
    <w:multiLevelType w:val="hybridMultilevel"/>
    <w:tmpl w:val="00D2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075E5"/>
    <w:multiLevelType w:val="hybridMultilevel"/>
    <w:tmpl w:val="5E66C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8727AD"/>
    <w:multiLevelType w:val="multilevel"/>
    <w:tmpl w:val="88FE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066D3"/>
    <w:multiLevelType w:val="hybridMultilevel"/>
    <w:tmpl w:val="392A6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DE5FA3"/>
    <w:multiLevelType w:val="hybridMultilevel"/>
    <w:tmpl w:val="5D7264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8B0BF2"/>
    <w:multiLevelType w:val="hybridMultilevel"/>
    <w:tmpl w:val="B1EA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0A5"/>
    <w:multiLevelType w:val="hybridMultilevel"/>
    <w:tmpl w:val="E75C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A2136"/>
    <w:multiLevelType w:val="hybridMultilevel"/>
    <w:tmpl w:val="7C20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30850"/>
    <w:multiLevelType w:val="hybridMultilevel"/>
    <w:tmpl w:val="E938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114ED"/>
    <w:multiLevelType w:val="hybridMultilevel"/>
    <w:tmpl w:val="73064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E1E7484"/>
    <w:multiLevelType w:val="hybridMultilevel"/>
    <w:tmpl w:val="0360C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B90E90"/>
    <w:multiLevelType w:val="hybridMultilevel"/>
    <w:tmpl w:val="177A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9353A"/>
    <w:multiLevelType w:val="hybridMultilevel"/>
    <w:tmpl w:val="F3C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508F1"/>
    <w:multiLevelType w:val="hybridMultilevel"/>
    <w:tmpl w:val="CC2C348A"/>
    <w:lvl w:ilvl="0" w:tplc="04090001">
      <w:start w:val="1"/>
      <w:numFmt w:val="bullet"/>
      <w:lvlText w:val=""/>
      <w:lvlJc w:val="left"/>
      <w:pPr>
        <w:ind w:left="720" w:hanging="360"/>
      </w:pPr>
      <w:rPr>
        <w:rFonts w:ascii="Symbol" w:hAnsi="Symbol" w:hint="default"/>
      </w:rPr>
    </w:lvl>
    <w:lvl w:ilvl="1" w:tplc="340C3D0E">
      <w:numFmt w:val="bullet"/>
      <w:lvlText w:val="-"/>
      <w:lvlJc w:val="left"/>
      <w:pPr>
        <w:ind w:left="1440" w:hanging="360"/>
      </w:pPr>
      <w:rPr>
        <w:rFonts w:ascii="Calibri" w:eastAsia="Times New Roman" w:hAnsi="Calibri" w:cs="Calibri" w:hint="default"/>
        <w:b/>
        <w:i/>
        <w:color w:val="auto"/>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4684E"/>
    <w:multiLevelType w:val="hybridMultilevel"/>
    <w:tmpl w:val="F8B4BBC8"/>
    <w:lvl w:ilvl="0" w:tplc="FFFFFFFF">
      <w:numFmt w:val="bullet"/>
      <w:lvlText w:val="-"/>
      <w:lvlJc w:val="left"/>
      <w:pPr>
        <w:ind w:left="720" w:hanging="360"/>
      </w:pPr>
      <w:rPr>
        <w:rFonts w:ascii="Calibri" w:eastAsia="Times New Roman" w:hAnsi="Calibri" w:cs="Calibri" w:hint="default"/>
        <w:b/>
        <w:i/>
        <w:color w:val="auto"/>
        <w:u w:val="none"/>
      </w:rPr>
    </w:lvl>
    <w:lvl w:ilvl="1" w:tplc="340C3D0E">
      <w:numFmt w:val="bullet"/>
      <w:lvlText w:val="-"/>
      <w:lvlJc w:val="left"/>
      <w:pPr>
        <w:ind w:left="1440" w:hanging="360"/>
      </w:pPr>
      <w:rPr>
        <w:rFonts w:ascii="Calibri" w:eastAsia="Times New Roman" w:hAnsi="Calibri" w:cs="Calibri" w:hint="default"/>
        <w:b/>
        <w:i/>
        <w:color w:val="auto"/>
        <w:u w:val="no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2F20DC"/>
    <w:multiLevelType w:val="hybridMultilevel"/>
    <w:tmpl w:val="DAF0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889751">
    <w:abstractNumId w:val="20"/>
  </w:num>
  <w:num w:numId="2" w16cid:durableId="552035498">
    <w:abstractNumId w:val="18"/>
  </w:num>
  <w:num w:numId="3" w16cid:durableId="612907856">
    <w:abstractNumId w:val="13"/>
  </w:num>
  <w:num w:numId="4" w16cid:durableId="1646354078">
    <w:abstractNumId w:val="17"/>
  </w:num>
  <w:num w:numId="5" w16cid:durableId="2017997936">
    <w:abstractNumId w:val="16"/>
  </w:num>
  <w:num w:numId="6" w16cid:durableId="2030134158">
    <w:abstractNumId w:val="10"/>
  </w:num>
  <w:num w:numId="7" w16cid:durableId="1022049589">
    <w:abstractNumId w:val="11"/>
  </w:num>
  <w:num w:numId="8" w16cid:durableId="1555196273">
    <w:abstractNumId w:val="3"/>
  </w:num>
  <w:num w:numId="9" w16cid:durableId="649360185">
    <w:abstractNumId w:val="0"/>
  </w:num>
  <w:num w:numId="10" w16cid:durableId="1630624093">
    <w:abstractNumId w:val="12"/>
  </w:num>
  <w:num w:numId="11" w16cid:durableId="326249132">
    <w:abstractNumId w:val="6"/>
  </w:num>
  <w:num w:numId="12" w16cid:durableId="522088354">
    <w:abstractNumId w:val="4"/>
  </w:num>
  <w:num w:numId="13" w16cid:durableId="1541168087">
    <w:abstractNumId w:val="15"/>
  </w:num>
  <w:num w:numId="14" w16cid:durableId="1274360091">
    <w:abstractNumId w:val="9"/>
  </w:num>
  <w:num w:numId="15" w16cid:durableId="2144958480">
    <w:abstractNumId w:val="14"/>
  </w:num>
  <w:num w:numId="16" w16cid:durableId="1082262640">
    <w:abstractNumId w:val="8"/>
  </w:num>
  <w:num w:numId="17" w16cid:durableId="1521896709">
    <w:abstractNumId w:val="5"/>
  </w:num>
  <w:num w:numId="18" w16cid:durableId="1254508448">
    <w:abstractNumId w:val="7"/>
  </w:num>
  <w:num w:numId="19" w16cid:durableId="2103600756">
    <w:abstractNumId w:val="2"/>
  </w:num>
  <w:num w:numId="20" w16cid:durableId="1907378577">
    <w:abstractNumId w:val="1"/>
  </w:num>
  <w:num w:numId="21" w16cid:durableId="1094478874">
    <w:abstractNumId w:val="19"/>
  </w:num>
  <w:num w:numId="22" w16cid:durableId="143150836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D1"/>
    <w:rsid w:val="00000268"/>
    <w:rsid w:val="00014B46"/>
    <w:rsid w:val="00017C55"/>
    <w:rsid w:val="0002682C"/>
    <w:rsid w:val="00036D50"/>
    <w:rsid w:val="000374FA"/>
    <w:rsid w:val="0004315D"/>
    <w:rsid w:val="00045B8E"/>
    <w:rsid w:val="00046A44"/>
    <w:rsid w:val="00046F1D"/>
    <w:rsid w:val="0005042F"/>
    <w:rsid w:val="0005204B"/>
    <w:rsid w:val="0005353D"/>
    <w:rsid w:val="00055505"/>
    <w:rsid w:val="00057A36"/>
    <w:rsid w:val="0006243F"/>
    <w:rsid w:val="00062D64"/>
    <w:rsid w:val="000663B6"/>
    <w:rsid w:val="000762DC"/>
    <w:rsid w:val="000800BE"/>
    <w:rsid w:val="000848D2"/>
    <w:rsid w:val="000918F6"/>
    <w:rsid w:val="000930F9"/>
    <w:rsid w:val="00097963"/>
    <w:rsid w:val="000A0611"/>
    <w:rsid w:val="000A1350"/>
    <w:rsid w:val="000A3366"/>
    <w:rsid w:val="000A6195"/>
    <w:rsid w:val="000A76BC"/>
    <w:rsid w:val="000C4583"/>
    <w:rsid w:val="000D0C17"/>
    <w:rsid w:val="000D1642"/>
    <w:rsid w:val="000D505D"/>
    <w:rsid w:val="000E2B03"/>
    <w:rsid w:val="000E34E2"/>
    <w:rsid w:val="000F5173"/>
    <w:rsid w:val="000F78C9"/>
    <w:rsid w:val="00102C7E"/>
    <w:rsid w:val="00102D8A"/>
    <w:rsid w:val="0010364B"/>
    <w:rsid w:val="0010366F"/>
    <w:rsid w:val="00114DFB"/>
    <w:rsid w:val="001163C1"/>
    <w:rsid w:val="00117ADD"/>
    <w:rsid w:val="00121E73"/>
    <w:rsid w:val="001255A4"/>
    <w:rsid w:val="00127C73"/>
    <w:rsid w:val="001415F6"/>
    <w:rsid w:val="00143867"/>
    <w:rsid w:val="00154EBB"/>
    <w:rsid w:val="00156F07"/>
    <w:rsid w:val="00157BE0"/>
    <w:rsid w:val="001615E0"/>
    <w:rsid w:val="001657C4"/>
    <w:rsid w:val="00170F26"/>
    <w:rsid w:val="00177290"/>
    <w:rsid w:val="00185CAA"/>
    <w:rsid w:val="0019253B"/>
    <w:rsid w:val="001966BB"/>
    <w:rsid w:val="001B0300"/>
    <w:rsid w:val="001B0F82"/>
    <w:rsid w:val="001B1267"/>
    <w:rsid w:val="001B4BAF"/>
    <w:rsid w:val="001B789C"/>
    <w:rsid w:val="001B7E0F"/>
    <w:rsid w:val="001C4203"/>
    <w:rsid w:val="001D2563"/>
    <w:rsid w:val="001E017E"/>
    <w:rsid w:val="001E57DE"/>
    <w:rsid w:val="00207332"/>
    <w:rsid w:val="00207655"/>
    <w:rsid w:val="002118FE"/>
    <w:rsid w:val="00221354"/>
    <w:rsid w:val="0022270B"/>
    <w:rsid w:val="00240758"/>
    <w:rsid w:val="002608F2"/>
    <w:rsid w:val="0026238D"/>
    <w:rsid w:val="002718A2"/>
    <w:rsid w:val="002722C4"/>
    <w:rsid w:val="00281E84"/>
    <w:rsid w:val="002924CF"/>
    <w:rsid w:val="002956A0"/>
    <w:rsid w:val="002A0C56"/>
    <w:rsid w:val="002A3F40"/>
    <w:rsid w:val="002A7151"/>
    <w:rsid w:val="002B4697"/>
    <w:rsid w:val="002D3583"/>
    <w:rsid w:val="002F3265"/>
    <w:rsid w:val="002F42BF"/>
    <w:rsid w:val="003011E6"/>
    <w:rsid w:val="00315D73"/>
    <w:rsid w:val="0032042E"/>
    <w:rsid w:val="00323874"/>
    <w:rsid w:val="00326477"/>
    <w:rsid w:val="00333AD5"/>
    <w:rsid w:val="00335FE7"/>
    <w:rsid w:val="00337132"/>
    <w:rsid w:val="00341E27"/>
    <w:rsid w:val="00350DDB"/>
    <w:rsid w:val="003563E4"/>
    <w:rsid w:val="00360C3B"/>
    <w:rsid w:val="003637D5"/>
    <w:rsid w:val="0036516D"/>
    <w:rsid w:val="00365A0A"/>
    <w:rsid w:val="00367643"/>
    <w:rsid w:val="003676FC"/>
    <w:rsid w:val="00373A30"/>
    <w:rsid w:val="00374970"/>
    <w:rsid w:val="0037799C"/>
    <w:rsid w:val="003801DE"/>
    <w:rsid w:val="00380D30"/>
    <w:rsid w:val="003860EC"/>
    <w:rsid w:val="003877DC"/>
    <w:rsid w:val="0039206E"/>
    <w:rsid w:val="00394B8B"/>
    <w:rsid w:val="00395B6D"/>
    <w:rsid w:val="00395C69"/>
    <w:rsid w:val="00396D99"/>
    <w:rsid w:val="003B28C8"/>
    <w:rsid w:val="003C1D0C"/>
    <w:rsid w:val="003C4875"/>
    <w:rsid w:val="003C61A6"/>
    <w:rsid w:val="003D2B39"/>
    <w:rsid w:val="003D5414"/>
    <w:rsid w:val="003D70BE"/>
    <w:rsid w:val="003E44D8"/>
    <w:rsid w:val="003F6A3B"/>
    <w:rsid w:val="0040273C"/>
    <w:rsid w:val="00403CEC"/>
    <w:rsid w:val="004043A1"/>
    <w:rsid w:val="004153DD"/>
    <w:rsid w:val="00423489"/>
    <w:rsid w:val="00450FA7"/>
    <w:rsid w:val="00460936"/>
    <w:rsid w:val="00461F1A"/>
    <w:rsid w:val="00467025"/>
    <w:rsid w:val="00474C40"/>
    <w:rsid w:val="00474C6A"/>
    <w:rsid w:val="00481844"/>
    <w:rsid w:val="00481CF6"/>
    <w:rsid w:val="00486D7F"/>
    <w:rsid w:val="004947EE"/>
    <w:rsid w:val="004A070F"/>
    <w:rsid w:val="004A1ECE"/>
    <w:rsid w:val="004A6B35"/>
    <w:rsid w:val="004B58FA"/>
    <w:rsid w:val="004C1FF1"/>
    <w:rsid w:val="004C3BA2"/>
    <w:rsid w:val="004C496B"/>
    <w:rsid w:val="004C4F5B"/>
    <w:rsid w:val="004C5445"/>
    <w:rsid w:val="004D5203"/>
    <w:rsid w:val="004D706B"/>
    <w:rsid w:val="004D70B0"/>
    <w:rsid w:val="004D76D3"/>
    <w:rsid w:val="004E1E5E"/>
    <w:rsid w:val="004E48CE"/>
    <w:rsid w:val="004E7B54"/>
    <w:rsid w:val="004F4D7E"/>
    <w:rsid w:val="00500760"/>
    <w:rsid w:val="00501959"/>
    <w:rsid w:val="00502271"/>
    <w:rsid w:val="005120FA"/>
    <w:rsid w:val="00520F4B"/>
    <w:rsid w:val="00521A4D"/>
    <w:rsid w:val="00522324"/>
    <w:rsid w:val="005419DD"/>
    <w:rsid w:val="00542DF5"/>
    <w:rsid w:val="00550D17"/>
    <w:rsid w:val="005538DB"/>
    <w:rsid w:val="00556912"/>
    <w:rsid w:val="00561480"/>
    <w:rsid w:val="005701CF"/>
    <w:rsid w:val="00592A64"/>
    <w:rsid w:val="005C24E2"/>
    <w:rsid w:val="005C26EB"/>
    <w:rsid w:val="005D0D59"/>
    <w:rsid w:val="005D6657"/>
    <w:rsid w:val="005F2529"/>
    <w:rsid w:val="005F415C"/>
    <w:rsid w:val="006064A0"/>
    <w:rsid w:val="00606A95"/>
    <w:rsid w:val="00610208"/>
    <w:rsid w:val="00621EE4"/>
    <w:rsid w:val="006239C2"/>
    <w:rsid w:val="00625C4B"/>
    <w:rsid w:val="00637532"/>
    <w:rsid w:val="006412B7"/>
    <w:rsid w:val="00643990"/>
    <w:rsid w:val="00654109"/>
    <w:rsid w:val="006550D9"/>
    <w:rsid w:val="0066020C"/>
    <w:rsid w:val="006616E6"/>
    <w:rsid w:val="006668A2"/>
    <w:rsid w:val="006671E6"/>
    <w:rsid w:val="00672737"/>
    <w:rsid w:val="0067323D"/>
    <w:rsid w:val="00682F39"/>
    <w:rsid w:val="00685CB8"/>
    <w:rsid w:val="00686E98"/>
    <w:rsid w:val="00696054"/>
    <w:rsid w:val="006975DC"/>
    <w:rsid w:val="006A5A2B"/>
    <w:rsid w:val="006A70A1"/>
    <w:rsid w:val="006B4B9A"/>
    <w:rsid w:val="006D2766"/>
    <w:rsid w:val="006D454A"/>
    <w:rsid w:val="006D7415"/>
    <w:rsid w:val="006D7E2A"/>
    <w:rsid w:val="006E0E1A"/>
    <w:rsid w:val="006F042C"/>
    <w:rsid w:val="006F10F0"/>
    <w:rsid w:val="006F74A5"/>
    <w:rsid w:val="00702215"/>
    <w:rsid w:val="007028CD"/>
    <w:rsid w:val="00716333"/>
    <w:rsid w:val="00720C3F"/>
    <w:rsid w:val="007227BC"/>
    <w:rsid w:val="007246AB"/>
    <w:rsid w:val="00726C33"/>
    <w:rsid w:val="0073449A"/>
    <w:rsid w:val="007443AB"/>
    <w:rsid w:val="0074513F"/>
    <w:rsid w:val="00745FAB"/>
    <w:rsid w:val="00761017"/>
    <w:rsid w:val="00767B41"/>
    <w:rsid w:val="00767B99"/>
    <w:rsid w:val="00775D84"/>
    <w:rsid w:val="00776008"/>
    <w:rsid w:val="00781AD8"/>
    <w:rsid w:val="00785526"/>
    <w:rsid w:val="007904CC"/>
    <w:rsid w:val="007947F1"/>
    <w:rsid w:val="007A51EF"/>
    <w:rsid w:val="007B0D7A"/>
    <w:rsid w:val="007B4668"/>
    <w:rsid w:val="007C24BE"/>
    <w:rsid w:val="007C391E"/>
    <w:rsid w:val="007D573B"/>
    <w:rsid w:val="007D5998"/>
    <w:rsid w:val="007F330E"/>
    <w:rsid w:val="00804FCE"/>
    <w:rsid w:val="008052F3"/>
    <w:rsid w:val="00805E3F"/>
    <w:rsid w:val="00823BD1"/>
    <w:rsid w:val="00835A74"/>
    <w:rsid w:val="008374A1"/>
    <w:rsid w:val="00845BE9"/>
    <w:rsid w:val="00845DC6"/>
    <w:rsid w:val="00855BD0"/>
    <w:rsid w:val="008624CD"/>
    <w:rsid w:val="008629DB"/>
    <w:rsid w:val="008700EA"/>
    <w:rsid w:val="00874AE3"/>
    <w:rsid w:val="00882E0B"/>
    <w:rsid w:val="00884E5F"/>
    <w:rsid w:val="00892BFF"/>
    <w:rsid w:val="008A1EE7"/>
    <w:rsid w:val="008B237D"/>
    <w:rsid w:val="008B4C71"/>
    <w:rsid w:val="008C10FD"/>
    <w:rsid w:val="008C46A4"/>
    <w:rsid w:val="008C75D1"/>
    <w:rsid w:val="008E2ACD"/>
    <w:rsid w:val="008E326E"/>
    <w:rsid w:val="008E6010"/>
    <w:rsid w:val="008F181A"/>
    <w:rsid w:val="008F6465"/>
    <w:rsid w:val="0090162A"/>
    <w:rsid w:val="009021CF"/>
    <w:rsid w:val="00902930"/>
    <w:rsid w:val="009075A4"/>
    <w:rsid w:val="00911197"/>
    <w:rsid w:val="00913054"/>
    <w:rsid w:val="0091468D"/>
    <w:rsid w:val="00920151"/>
    <w:rsid w:val="00936AD7"/>
    <w:rsid w:val="00944E95"/>
    <w:rsid w:val="009455F4"/>
    <w:rsid w:val="00954894"/>
    <w:rsid w:val="0095607C"/>
    <w:rsid w:val="00962637"/>
    <w:rsid w:val="00962928"/>
    <w:rsid w:val="00965DEB"/>
    <w:rsid w:val="0096669D"/>
    <w:rsid w:val="009674D2"/>
    <w:rsid w:val="009746E4"/>
    <w:rsid w:val="00975538"/>
    <w:rsid w:val="0098516A"/>
    <w:rsid w:val="009A084C"/>
    <w:rsid w:val="009A1F1E"/>
    <w:rsid w:val="009A2B15"/>
    <w:rsid w:val="009A5D3C"/>
    <w:rsid w:val="009A6896"/>
    <w:rsid w:val="009B1208"/>
    <w:rsid w:val="009B2C3C"/>
    <w:rsid w:val="009B44E1"/>
    <w:rsid w:val="009B5C2F"/>
    <w:rsid w:val="009C27F6"/>
    <w:rsid w:val="009C3787"/>
    <w:rsid w:val="009C38CD"/>
    <w:rsid w:val="009C7ACC"/>
    <w:rsid w:val="009D0E71"/>
    <w:rsid w:val="009D61A2"/>
    <w:rsid w:val="009E50C5"/>
    <w:rsid w:val="009F0BED"/>
    <w:rsid w:val="009F2C9C"/>
    <w:rsid w:val="00A065DC"/>
    <w:rsid w:val="00A213BF"/>
    <w:rsid w:val="00A25718"/>
    <w:rsid w:val="00A327AA"/>
    <w:rsid w:val="00A32A7C"/>
    <w:rsid w:val="00A32D2A"/>
    <w:rsid w:val="00A53C2E"/>
    <w:rsid w:val="00A6197A"/>
    <w:rsid w:val="00A66E59"/>
    <w:rsid w:val="00A73D90"/>
    <w:rsid w:val="00A75605"/>
    <w:rsid w:val="00A81E7F"/>
    <w:rsid w:val="00A83DCA"/>
    <w:rsid w:val="00A92DB7"/>
    <w:rsid w:val="00A9697F"/>
    <w:rsid w:val="00AA6633"/>
    <w:rsid w:val="00AA6B87"/>
    <w:rsid w:val="00AB382F"/>
    <w:rsid w:val="00AF58DE"/>
    <w:rsid w:val="00AF6885"/>
    <w:rsid w:val="00B01DD5"/>
    <w:rsid w:val="00B11244"/>
    <w:rsid w:val="00B15481"/>
    <w:rsid w:val="00B15769"/>
    <w:rsid w:val="00B21614"/>
    <w:rsid w:val="00B22D24"/>
    <w:rsid w:val="00B24A2E"/>
    <w:rsid w:val="00B30FD9"/>
    <w:rsid w:val="00B31239"/>
    <w:rsid w:val="00B349A7"/>
    <w:rsid w:val="00B41482"/>
    <w:rsid w:val="00B42471"/>
    <w:rsid w:val="00B45BC7"/>
    <w:rsid w:val="00B47459"/>
    <w:rsid w:val="00B50E11"/>
    <w:rsid w:val="00B50EA8"/>
    <w:rsid w:val="00B56D83"/>
    <w:rsid w:val="00B6230A"/>
    <w:rsid w:val="00B74559"/>
    <w:rsid w:val="00B75FC9"/>
    <w:rsid w:val="00B80E8B"/>
    <w:rsid w:val="00B82539"/>
    <w:rsid w:val="00B86133"/>
    <w:rsid w:val="00B94F11"/>
    <w:rsid w:val="00BA130C"/>
    <w:rsid w:val="00BB3C4F"/>
    <w:rsid w:val="00BB4FDF"/>
    <w:rsid w:val="00BB598F"/>
    <w:rsid w:val="00BC111C"/>
    <w:rsid w:val="00BC30C2"/>
    <w:rsid w:val="00BC4353"/>
    <w:rsid w:val="00BC5B8E"/>
    <w:rsid w:val="00BD14BA"/>
    <w:rsid w:val="00BD1E75"/>
    <w:rsid w:val="00BD2FAC"/>
    <w:rsid w:val="00BE3F71"/>
    <w:rsid w:val="00BF050B"/>
    <w:rsid w:val="00C00956"/>
    <w:rsid w:val="00C209C7"/>
    <w:rsid w:val="00C21BF6"/>
    <w:rsid w:val="00C272FF"/>
    <w:rsid w:val="00C273EB"/>
    <w:rsid w:val="00C30BC5"/>
    <w:rsid w:val="00C37F28"/>
    <w:rsid w:val="00C40815"/>
    <w:rsid w:val="00C415D9"/>
    <w:rsid w:val="00C467B3"/>
    <w:rsid w:val="00C47361"/>
    <w:rsid w:val="00C53EAE"/>
    <w:rsid w:val="00C54AA1"/>
    <w:rsid w:val="00C61719"/>
    <w:rsid w:val="00C7273E"/>
    <w:rsid w:val="00C764E4"/>
    <w:rsid w:val="00C8086C"/>
    <w:rsid w:val="00C90686"/>
    <w:rsid w:val="00CA10A4"/>
    <w:rsid w:val="00CA4C9E"/>
    <w:rsid w:val="00CA7166"/>
    <w:rsid w:val="00CB0AB5"/>
    <w:rsid w:val="00CB29BF"/>
    <w:rsid w:val="00CB5FD9"/>
    <w:rsid w:val="00CC08C5"/>
    <w:rsid w:val="00CC15AC"/>
    <w:rsid w:val="00CD1051"/>
    <w:rsid w:val="00CD2FDB"/>
    <w:rsid w:val="00CD6BC2"/>
    <w:rsid w:val="00CE6A50"/>
    <w:rsid w:val="00CF2751"/>
    <w:rsid w:val="00CF7BA2"/>
    <w:rsid w:val="00D0512C"/>
    <w:rsid w:val="00D054E7"/>
    <w:rsid w:val="00D122E2"/>
    <w:rsid w:val="00D12B6D"/>
    <w:rsid w:val="00D254D2"/>
    <w:rsid w:val="00D400D1"/>
    <w:rsid w:val="00D42E31"/>
    <w:rsid w:val="00D43F6D"/>
    <w:rsid w:val="00D45C6F"/>
    <w:rsid w:val="00D4718B"/>
    <w:rsid w:val="00D50196"/>
    <w:rsid w:val="00D5058B"/>
    <w:rsid w:val="00D52B61"/>
    <w:rsid w:val="00D6032B"/>
    <w:rsid w:val="00D604E1"/>
    <w:rsid w:val="00D75186"/>
    <w:rsid w:val="00D75F9A"/>
    <w:rsid w:val="00D809B6"/>
    <w:rsid w:val="00D80C8A"/>
    <w:rsid w:val="00D84ADC"/>
    <w:rsid w:val="00D85710"/>
    <w:rsid w:val="00D8612F"/>
    <w:rsid w:val="00D9069E"/>
    <w:rsid w:val="00D90FA3"/>
    <w:rsid w:val="00DA10BF"/>
    <w:rsid w:val="00DA58B5"/>
    <w:rsid w:val="00DC45A2"/>
    <w:rsid w:val="00DC6909"/>
    <w:rsid w:val="00DD08FB"/>
    <w:rsid w:val="00DD178C"/>
    <w:rsid w:val="00DD7BDD"/>
    <w:rsid w:val="00DE37E6"/>
    <w:rsid w:val="00DE6CA2"/>
    <w:rsid w:val="00E00EE9"/>
    <w:rsid w:val="00E0116B"/>
    <w:rsid w:val="00E104E3"/>
    <w:rsid w:val="00E10767"/>
    <w:rsid w:val="00E125D7"/>
    <w:rsid w:val="00E12E70"/>
    <w:rsid w:val="00E1713F"/>
    <w:rsid w:val="00E24470"/>
    <w:rsid w:val="00E25EBA"/>
    <w:rsid w:val="00E279CF"/>
    <w:rsid w:val="00E330D2"/>
    <w:rsid w:val="00E33C8E"/>
    <w:rsid w:val="00E40E37"/>
    <w:rsid w:val="00E46E6E"/>
    <w:rsid w:val="00E47A7D"/>
    <w:rsid w:val="00E5023E"/>
    <w:rsid w:val="00E5171F"/>
    <w:rsid w:val="00E53A39"/>
    <w:rsid w:val="00E61DCF"/>
    <w:rsid w:val="00E63DE0"/>
    <w:rsid w:val="00E6426C"/>
    <w:rsid w:val="00E645F2"/>
    <w:rsid w:val="00E674CB"/>
    <w:rsid w:val="00E70960"/>
    <w:rsid w:val="00E779CD"/>
    <w:rsid w:val="00E839A2"/>
    <w:rsid w:val="00E8716E"/>
    <w:rsid w:val="00E954FE"/>
    <w:rsid w:val="00E96686"/>
    <w:rsid w:val="00EA0C8A"/>
    <w:rsid w:val="00EC3775"/>
    <w:rsid w:val="00EE7F6F"/>
    <w:rsid w:val="00EF26CC"/>
    <w:rsid w:val="00F012FA"/>
    <w:rsid w:val="00F041F1"/>
    <w:rsid w:val="00F138A0"/>
    <w:rsid w:val="00F17941"/>
    <w:rsid w:val="00F2604F"/>
    <w:rsid w:val="00F35B63"/>
    <w:rsid w:val="00F473C2"/>
    <w:rsid w:val="00F54E3D"/>
    <w:rsid w:val="00F63200"/>
    <w:rsid w:val="00F66EBE"/>
    <w:rsid w:val="00F80A41"/>
    <w:rsid w:val="00F837BA"/>
    <w:rsid w:val="00F92B55"/>
    <w:rsid w:val="00F95D0B"/>
    <w:rsid w:val="00FA061A"/>
    <w:rsid w:val="00FA43C1"/>
    <w:rsid w:val="00FB11C4"/>
    <w:rsid w:val="00FB16BA"/>
    <w:rsid w:val="00FB7010"/>
    <w:rsid w:val="00FC1A46"/>
    <w:rsid w:val="00FC3039"/>
    <w:rsid w:val="00FC3A29"/>
    <w:rsid w:val="00FC5066"/>
    <w:rsid w:val="00FD1235"/>
    <w:rsid w:val="00FD38EB"/>
    <w:rsid w:val="00FE3CA9"/>
    <w:rsid w:val="00FF0371"/>
    <w:rsid w:val="00FF0D40"/>
    <w:rsid w:val="00FF622E"/>
    <w:rsid w:val="0907D4B7"/>
    <w:rsid w:val="0A53D31D"/>
    <w:rsid w:val="0D25E6CA"/>
    <w:rsid w:val="12A8B152"/>
    <w:rsid w:val="185A5192"/>
    <w:rsid w:val="1B78BA09"/>
    <w:rsid w:val="25DB42E1"/>
    <w:rsid w:val="3E4B2272"/>
    <w:rsid w:val="4F5D8B14"/>
    <w:rsid w:val="529DF3EF"/>
    <w:rsid w:val="61E07D53"/>
    <w:rsid w:val="62B9E750"/>
    <w:rsid w:val="761FEE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56C09"/>
  <w15:chartTrackingRefBased/>
  <w15:docId w15:val="{F254F691-6A71-4424-9B62-BF80D4A4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5D1"/>
  </w:style>
  <w:style w:type="paragraph" w:styleId="Footer">
    <w:name w:val="footer"/>
    <w:basedOn w:val="Normal"/>
    <w:link w:val="FooterChar"/>
    <w:uiPriority w:val="99"/>
    <w:unhideWhenUsed/>
    <w:rsid w:val="008C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5D1"/>
  </w:style>
  <w:style w:type="character" w:styleId="Hyperlink">
    <w:name w:val="Hyperlink"/>
    <w:basedOn w:val="DefaultParagraphFont"/>
    <w:uiPriority w:val="99"/>
    <w:unhideWhenUsed/>
    <w:rsid w:val="00682F39"/>
    <w:rPr>
      <w:color w:val="0563C1" w:themeColor="hyperlink"/>
      <w:u w:val="single"/>
    </w:rPr>
  </w:style>
  <w:style w:type="paragraph" w:styleId="ListParagraph">
    <w:name w:val="List Paragraph"/>
    <w:basedOn w:val="Normal"/>
    <w:uiPriority w:val="34"/>
    <w:qFormat/>
    <w:rsid w:val="007D5998"/>
    <w:pPr>
      <w:spacing w:after="0" w:line="240" w:lineRule="auto"/>
      <w:ind w:left="720"/>
      <w:contextualSpacing/>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80C8A"/>
    <w:rPr>
      <w:color w:val="808080"/>
      <w:shd w:val="clear" w:color="auto" w:fill="E6E6E6"/>
    </w:rPr>
  </w:style>
  <w:style w:type="character" w:styleId="FollowedHyperlink">
    <w:name w:val="FollowedHyperlink"/>
    <w:basedOn w:val="DefaultParagraphFont"/>
    <w:uiPriority w:val="99"/>
    <w:semiHidden/>
    <w:unhideWhenUsed/>
    <w:rsid w:val="00360C3B"/>
    <w:rPr>
      <w:color w:val="954F72" w:themeColor="followedHyperlink"/>
      <w:u w:val="single"/>
    </w:rPr>
  </w:style>
  <w:style w:type="table" w:styleId="TableGrid">
    <w:name w:val="Table Grid"/>
    <w:basedOn w:val="TableNormal"/>
    <w:uiPriority w:val="39"/>
    <w:rsid w:val="0074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6B3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A6B35"/>
  </w:style>
  <w:style w:type="character" w:customStyle="1" w:styleId="eop">
    <w:name w:val="eop"/>
    <w:basedOn w:val="DefaultParagraphFont"/>
    <w:rsid w:val="004A6B35"/>
  </w:style>
  <w:style w:type="character" w:customStyle="1" w:styleId="advancedproofingissue">
    <w:name w:val="advancedproofingissue"/>
    <w:basedOn w:val="DefaultParagraphFont"/>
    <w:rsid w:val="004A6B35"/>
  </w:style>
  <w:style w:type="character" w:customStyle="1" w:styleId="contextualspellingandgrammarerror">
    <w:name w:val="contextualspellingandgrammarerror"/>
    <w:basedOn w:val="DefaultParagraphFont"/>
    <w:rsid w:val="004A6B35"/>
  </w:style>
  <w:style w:type="paragraph" w:styleId="BalloonText">
    <w:name w:val="Balloon Text"/>
    <w:basedOn w:val="Normal"/>
    <w:link w:val="BalloonTextChar"/>
    <w:uiPriority w:val="99"/>
    <w:semiHidden/>
    <w:unhideWhenUsed/>
    <w:rsid w:val="00B75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FC9"/>
    <w:rPr>
      <w:rFonts w:ascii="Segoe UI" w:hAnsi="Segoe UI" w:cs="Segoe UI"/>
      <w:sz w:val="18"/>
      <w:szCs w:val="18"/>
    </w:rPr>
  </w:style>
  <w:style w:type="character" w:styleId="CommentReference">
    <w:name w:val="annotation reference"/>
    <w:basedOn w:val="DefaultParagraphFont"/>
    <w:uiPriority w:val="99"/>
    <w:semiHidden/>
    <w:unhideWhenUsed/>
    <w:rsid w:val="00B75FC9"/>
    <w:rPr>
      <w:sz w:val="16"/>
      <w:szCs w:val="16"/>
    </w:rPr>
  </w:style>
  <w:style w:type="paragraph" w:styleId="CommentText">
    <w:name w:val="annotation text"/>
    <w:basedOn w:val="Normal"/>
    <w:link w:val="CommentTextChar"/>
    <w:uiPriority w:val="99"/>
    <w:semiHidden/>
    <w:unhideWhenUsed/>
    <w:rsid w:val="00B75FC9"/>
    <w:pPr>
      <w:spacing w:line="240" w:lineRule="auto"/>
    </w:pPr>
    <w:rPr>
      <w:sz w:val="20"/>
      <w:szCs w:val="20"/>
    </w:rPr>
  </w:style>
  <w:style w:type="character" w:customStyle="1" w:styleId="CommentTextChar">
    <w:name w:val="Comment Text Char"/>
    <w:basedOn w:val="DefaultParagraphFont"/>
    <w:link w:val="CommentText"/>
    <w:uiPriority w:val="99"/>
    <w:semiHidden/>
    <w:rsid w:val="00B75FC9"/>
    <w:rPr>
      <w:sz w:val="20"/>
      <w:szCs w:val="20"/>
    </w:rPr>
  </w:style>
  <w:style w:type="paragraph" w:styleId="CommentSubject">
    <w:name w:val="annotation subject"/>
    <w:basedOn w:val="CommentText"/>
    <w:next w:val="CommentText"/>
    <w:link w:val="CommentSubjectChar"/>
    <w:uiPriority w:val="99"/>
    <w:semiHidden/>
    <w:unhideWhenUsed/>
    <w:rsid w:val="00B75FC9"/>
    <w:rPr>
      <w:b/>
      <w:bCs/>
    </w:rPr>
  </w:style>
  <w:style w:type="character" w:customStyle="1" w:styleId="CommentSubjectChar">
    <w:name w:val="Comment Subject Char"/>
    <w:basedOn w:val="CommentTextChar"/>
    <w:link w:val="CommentSubject"/>
    <w:uiPriority w:val="99"/>
    <w:semiHidden/>
    <w:rsid w:val="00B75FC9"/>
    <w:rPr>
      <w:b/>
      <w:bCs/>
      <w:sz w:val="20"/>
      <w:szCs w:val="20"/>
    </w:rPr>
  </w:style>
  <w:style w:type="paragraph" w:customStyle="1" w:styleId="Default">
    <w:name w:val="Default"/>
    <w:rsid w:val="00057A36"/>
    <w:pPr>
      <w:autoSpaceDE w:val="0"/>
      <w:autoSpaceDN w:val="0"/>
      <w:adjustRightInd w:val="0"/>
      <w:spacing w:after="0" w:line="240" w:lineRule="auto"/>
    </w:pPr>
    <w:rPr>
      <w:rFonts w:ascii="Calibri" w:hAnsi="Calibri" w:cs="Calibri"/>
      <w:color w:val="000000"/>
      <w:sz w:val="24"/>
      <w:szCs w:val="24"/>
      <w:lang w:val="en-US"/>
    </w:rPr>
  </w:style>
  <w:style w:type="character" w:styleId="Strong">
    <w:name w:val="Strong"/>
    <w:basedOn w:val="DefaultParagraphFont"/>
    <w:uiPriority w:val="22"/>
    <w:qFormat/>
    <w:rsid w:val="00BB4FDF"/>
    <w:rPr>
      <w:b/>
      <w:bCs/>
    </w:rPr>
  </w:style>
  <w:style w:type="paragraph" w:styleId="NoSpacing">
    <w:name w:val="No Spacing"/>
    <w:uiPriority w:val="1"/>
    <w:qFormat/>
    <w:rsid w:val="00C41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1486">
      <w:bodyDiv w:val="1"/>
      <w:marLeft w:val="0"/>
      <w:marRight w:val="0"/>
      <w:marTop w:val="0"/>
      <w:marBottom w:val="0"/>
      <w:divBdr>
        <w:top w:val="none" w:sz="0" w:space="0" w:color="auto"/>
        <w:left w:val="none" w:sz="0" w:space="0" w:color="auto"/>
        <w:bottom w:val="none" w:sz="0" w:space="0" w:color="auto"/>
        <w:right w:val="none" w:sz="0" w:space="0" w:color="auto"/>
      </w:divBdr>
      <w:divsChild>
        <w:div w:id="1926916747">
          <w:marLeft w:val="0"/>
          <w:marRight w:val="0"/>
          <w:marTop w:val="0"/>
          <w:marBottom w:val="0"/>
          <w:divBdr>
            <w:top w:val="none" w:sz="0" w:space="0" w:color="auto"/>
            <w:left w:val="none" w:sz="0" w:space="0" w:color="auto"/>
            <w:bottom w:val="none" w:sz="0" w:space="0" w:color="auto"/>
            <w:right w:val="none" w:sz="0" w:space="0" w:color="auto"/>
          </w:divBdr>
        </w:div>
        <w:div w:id="129400538">
          <w:marLeft w:val="0"/>
          <w:marRight w:val="0"/>
          <w:marTop w:val="0"/>
          <w:marBottom w:val="0"/>
          <w:divBdr>
            <w:top w:val="none" w:sz="0" w:space="0" w:color="auto"/>
            <w:left w:val="none" w:sz="0" w:space="0" w:color="auto"/>
            <w:bottom w:val="none" w:sz="0" w:space="0" w:color="auto"/>
            <w:right w:val="none" w:sz="0" w:space="0" w:color="auto"/>
          </w:divBdr>
        </w:div>
        <w:div w:id="832793868">
          <w:marLeft w:val="0"/>
          <w:marRight w:val="0"/>
          <w:marTop w:val="0"/>
          <w:marBottom w:val="0"/>
          <w:divBdr>
            <w:top w:val="none" w:sz="0" w:space="0" w:color="auto"/>
            <w:left w:val="none" w:sz="0" w:space="0" w:color="auto"/>
            <w:bottom w:val="none" w:sz="0" w:space="0" w:color="auto"/>
            <w:right w:val="none" w:sz="0" w:space="0" w:color="auto"/>
          </w:divBdr>
        </w:div>
        <w:div w:id="371151491">
          <w:marLeft w:val="0"/>
          <w:marRight w:val="0"/>
          <w:marTop w:val="0"/>
          <w:marBottom w:val="0"/>
          <w:divBdr>
            <w:top w:val="none" w:sz="0" w:space="0" w:color="auto"/>
            <w:left w:val="none" w:sz="0" w:space="0" w:color="auto"/>
            <w:bottom w:val="none" w:sz="0" w:space="0" w:color="auto"/>
            <w:right w:val="none" w:sz="0" w:space="0" w:color="auto"/>
          </w:divBdr>
        </w:div>
      </w:divsChild>
    </w:div>
    <w:div w:id="171990603">
      <w:bodyDiv w:val="1"/>
      <w:marLeft w:val="0"/>
      <w:marRight w:val="0"/>
      <w:marTop w:val="0"/>
      <w:marBottom w:val="0"/>
      <w:divBdr>
        <w:top w:val="none" w:sz="0" w:space="0" w:color="auto"/>
        <w:left w:val="none" w:sz="0" w:space="0" w:color="auto"/>
        <w:bottom w:val="none" w:sz="0" w:space="0" w:color="auto"/>
        <w:right w:val="none" w:sz="0" w:space="0" w:color="auto"/>
      </w:divBdr>
      <w:divsChild>
        <w:div w:id="1135559275">
          <w:marLeft w:val="547"/>
          <w:marRight w:val="0"/>
          <w:marTop w:val="0"/>
          <w:marBottom w:val="0"/>
          <w:divBdr>
            <w:top w:val="none" w:sz="0" w:space="0" w:color="auto"/>
            <w:left w:val="none" w:sz="0" w:space="0" w:color="auto"/>
            <w:bottom w:val="none" w:sz="0" w:space="0" w:color="auto"/>
            <w:right w:val="none" w:sz="0" w:space="0" w:color="auto"/>
          </w:divBdr>
        </w:div>
        <w:div w:id="355883611">
          <w:marLeft w:val="547"/>
          <w:marRight w:val="0"/>
          <w:marTop w:val="0"/>
          <w:marBottom w:val="0"/>
          <w:divBdr>
            <w:top w:val="none" w:sz="0" w:space="0" w:color="auto"/>
            <w:left w:val="none" w:sz="0" w:space="0" w:color="auto"/>
            <w:bottom w:val="none" w:sz="0" w:space="0" w:color="auto"/>
            <w:right w:val="none" w:sz="0" w:space="0" w:color="auto"/>
          </w:divBdr>
        </w:div>
        <w:div w:id="1212767475">
          <w:marLeft w:val="547"/>
          <w:marRight w:val="0"/>
          <w:marTop w:val="0"/>
          <w:marBottom w:val="0"/>
          <w:divBdr>
            <w:top w:val="none" w:sz="0" w:space="0" w:color="auto"/>
            <w:left w:val="none" w:sz="0" w:space="0" w:color="auto"/>
            <w:bottom w:val="none" w:sz="0" w:space="0" w:color="auto"/>
            <w:right w:val="none" w:sz="0" w:space="0" w:color="auto"/>
          </w:divBdr>
        </w:div>
        <w:div w:id="117728617">
          <w:marLeft w:val="547"/>
          <w:marRight w:val="0"/>
          <w:marTop w:val="0"/>
          <w:marBottom w:val="0"/>
          <w:divBdr>
            <w:top w:val="none" w:sz="0" w:space="0" w:color="auto"/>
            <w:left w:val="none" w:sz="0" w:space="0" w:color="auto"/>
            <w:bottom w:val="none" w:sz="0" w:space="0" w:color="auto"/>
            <w:right w:val="none" w:sz="0" w:space="0" w:color="auto"/>
          </w:divBdr>
        </w:div>
        <w:div w:id="1499298837">
          <w:marLeft w:val="547"/>
          <w:marRight w:val="0"/>
          <w:marTop w:val="0"/>
          <w:marBottom w:val="0"/>
          <w:divBdr>
            <w:top w:val="none" w:sz="0" w:space="0" w:color="auto"/>
            <w:left w:val="none" w:sz="0" w:space="0" w:color="auto"/>
            <w:bottom w:val="none" w:sz="0" w:space="0" w:color="auto"/>
            <w:right w:val="none" w:sz="0" w:space="0" w:color="auto"/>
          </w:divBdr>
        </w:div>
        <w:div w:id="479809845">
          <w:marLeft w:val="547"/>
          <w:marRight w:val="0"/>
          <w:marTop w:val="0"/>
          <w:marBottom w:val="0"/>
          <w:divBdr>
            <w:top w:val="none" w:sz="0" w:space="0" w:color="auto"/>
            <w:left w:val="none" w:sz="0" w:space="0" w:color="auto"/>
            <w:bottom w:val="none" w:sz="0" w:space="0" w:color="auto"/>
            <w:right w:val="none" w:sz="0" w:space="0" w:color="auto"/>
          </w:divBdr>
        </w:div>
        <w:div w:id="1616787834">
          <w:marLeft w:val="547"/>
          <w:marRight w:val="0"/>
          <w:marTop w:val="0"/>
          <w:marBottom w:val="0"/>
          <w:divBdr>
            <w:top w:val="none" w:sz="0" w:space="0" w:color="auto"/>
            <w:left w:val="none" w:sz="0" w:space="0" w:color="auto"/>
            <w:bottom w:val="none" w:sz="0" w:space="0" w:color="auto"/>
            <w:right w:val="none" w:sz="0" w:space="0" w:color="auto"/>
          </w:divBdr>
        </w:div>
      </w:divsChild>
    </w:div>
    <w:div w:id="173539572">
      <w:bodyDiv w:val="1"/>
      <w:marLeft w:val="0"/>
      <w:marRight w:val="0"/>
      <w:marTop w:val="0"/>
      <w:marBottom w:val="0"/>
      <w:divBdr>
        <w:top w:val="none" w:sz="0" w:space="0" w:color="auto"/>
        <w:left w:val="none" w:sz="0" w:space="0" w:color="auto"/>
        <w:bottom w:val="none" w:sz="0" w:space="0" w:color="auto"/>
        <w:right w:val="none" w:sz="0" w:space="0" w:color="auto"/>
      </w:divBdr>
      <w:divsChild>
        <w:div w:id="1184056945">
          <w:marLeft w:val="547"/>
          <w:marRight w:val="0"/>
          <w:marTop w:val="0"/>
          <w:marBottom w:val="0"/>
          <w:divBdr>
            <w:top w:val="none" w:sz="0" w:space="0" w:color="auto"/>
            <w:left w:val="none" w:sz="0" w:space="0" w:color="auto"/>
            <w:bottom w:val="none" w:sz="0" w:space="0" w:color="auto"/>
            <w:right w:val="none" w:sz="0" w:space="0" w:color="auto"/>
          </w:divBdr>
        </w:div>
        <w:div w:id="1596933681">
          <w:marLeft w:val="1166"/>
          <w:marRight w:val="0"/>
          <w:marTop w:val="0"/>
          <w:marBottom w:val="0"/>
          <w:divBdr>
            <w:top w:val="none" w:sz="0" w:space="0" w:color="auto"/>
            <w:left w:val="none" w:sz="0" w:space="0" w:color="auto"/>
            <w:bottom w:val="none" w:sz="0" w:space="0" w:color="auto"/>
            <w:right w:val="none" w:sz="0" w:space="0" w:color="auto"/>
          </w:divBdr>
        </w:div>
        <w:div w:id="1053120925">
          <w:marLeft w:val="1166"/>
          <w:marRight w:val="0"/>
          <w:marTop w:val="0"/>
          <w:marBottom w:val="0"/>
          <w:divBdr>
            <w:top w:val="none" w:sz="0" w:space="0" w:color="auto"/>
            <w:left w:val="none" w:sz="0" w:space="0" w:color="auto"/>
            <w:bottom w:val="none" w:sz="0" w:space="0" w:color="auto"/>
            <w:right w:val="none" w:sz="0" w:space="0" w:color="auto"/>
          </w:divBdr>
        </w:div>
        <w:div w:id="399135314">
          <w:marLeft w:val="1166"/>
          <w:marRight w:val="0"/>
          <w:marTop w:val="0"/>
          <w:marBottom w:val="0"/>
          <w:divBdr>
            <w:top w:val="none" w:sz="0" w:space="0" w:color="auto"/>
            <w:left w:val="none" w:sz="0" w:space="0" w:color="auto"/>
            <w:bottom w:val="none" w:sz="0" w:space="0" w:color="auto"/>
            <w:right w:val="none" w:sz="0" w:space="0" w:color="auto"/>
          </w:divBdr>
        </w:div>
        <w:div w:id="1045371085">
          <w:marLeft w:val="1166"/>
          <w:marRight w:val="0"/>
          <w:marTop w:val="0"/>
          <w:marBottom w:val="0"/>
          <w:divBdr>
            <w:top w:val="none" w:sz="0" w:space="0" w:color="auto"/>
            <w:left w:val="none" w:sz="0" w:space="0" w:color="auto"/>
            <w:bottom w:val="none" w:sz="0" w:space="0" w:color="auto"/>
            <w:right w:val="none" w:sz="0" w:space="0" w:color="auto"/>
          </w:divBdr>
        </w:div>
      </w:divsChild>
    </w:div>
    <w:div w:id="185560812">
      <w:bodyDiv w:val="1"/>
      <w:marLeft w:val="0"/>
      <w:marRight w:val="0"/>
      <w:marTop w:val="0"/>
      <w:marBottom w:val="0"/>
      <w:divBdr>
        <w:top w:val="none" w:sz="0" w:space="0" w:color="auto"/>
        <w:left w:val="none" w:sz="0" w:space="0" w:color="auto"/>
        <w:bottom w:val="none" w:sz="0" w:space="0" w:color="auto"/>
        <w:right w:val="none" w:sz="0" w:space="0" w:color="auto"/>
      </w:divBdr>
      <w:divsChild>
        <w:div w:id="1394161341">
          <w:marLeft w:val="547"/>
          <w:marRight w:val="0"/>
          <w:marTop w:val="0"/>
          <w:marBottom w:val="0"/>
          <w:divBdr>
            <w:top w:val="none" w:sz="0" w:space="0" w:color="auto"/>
            <w:left w:val="none" w:sz="0" w:space="0" w:color="auto"/>
            <w:bottom w:val="none" w:sz="0" w:space="0" w:color="auto"/>
            <w:right w:val="none" w:sz="0" w:space="0" w:color="auto"/>
          </w:divBdr>
        </w:div>
      </w:divsChild>
    </w:div>
    <w:div w:id="187648673">
      <w:bodyDiv w:val="1"/>
      <w:marLeft w:val="0"/>
      <w:marRight w:val="0"/>
      <w:marTop w:val="0"/>
      <w:marBottom w:val="0"/>
      <w:divBdr>
        <w:top w:val="none" w:sz="0" w:space="0" w:color="auto"/>
        <w:left w:val="none" w:sz="0" w:space="0" w:color="auto"/>
        <w:bottom w:val="none" w:sz="0" w:space="0" w:color="auto"/>
        <w:right w:val="none" w:sz="0" w:space="0" w:color="auto"/>
      </w:divBdr>
      <w:divsChild>
        <w:div w:id="160630509">
          <w:marLeft w:val="0"/>
          <w:marRight w:val="0"/>
          <w:marTop w:val="0"/>
          <w:marBottom w:val="0"/>
          <w:divBdr>
            <w:top w:val="none" w:sz="0" w:space="0" w:color="auto"/>
            <w:left w:val="none" w:sz="0" w:space="0" w:color="auto"/>
            <w:bottom w:val="none" w:sz="0" w:space="0" w:color="auto"/>
            <w:right w:val="none" w:sz="0" w:space="0" w:color="auto"/>
          </w:divBdr>
        </w:div>
        <w:div w:id="928932066">
          <w:marLeft w:val="0"/>
          <w:marRight w:val="0"/>
          <w:marTop w:val="0"/>
          <w:marBottom w:val="0"/>
          <w:divBdr>
            <w:top w:val="none" w:sz="0" w:space="0" w:color="auto"/>
            <w:left w:val="none" w:sz="0" w:space="0" w:color="auto"/>
            <w:bottom w:val="none" w:sz="0" w:space="0" w:color="auto"/>
            <w:right w:val="none" w:sz="0" w:space="0" w:color="auto"/>
          </w:divBdr>
        </w:div>
        <w:div w:id="1909077394">
          <w:marLeft w:val="0"/>
          <w:marRight w:val="0"/>
          <w:marTop w:val="0"/>
          <w:marBottom w:val="0"/>
          <w:divBdr>
            <w:top w:val="none" w:sz="0" w:space="0" w:color="auto"/>
            <w:left w:val="none" w:sz="0" w:space="0" w:color="auto"/>
            <w:bottom w:val="none" w:sz="0" w:space="0" w:color="auto"/>
            <w:right w:val="none" w:sz="0" w:space="0" w:color="auto"/>
          </w:divBdr>
        </w:div>
        <w:div w:id="712734387">
          <w:marLeft w:val="0"/>
          <w:marRight w:val="0"/>
          <w:marTop w:val="0"/>
          <w:marBottom w:val="0"/>
          <w:divBdr>
            <w:top w:val="none" w:sz="0" w:space="0" w:color="auto"/>
            <w:left w:val="none" w:sz="0" w:space="0" w:color="auto"/>
            <w:bottom w:val="none" w:sz="0" w:space="0" w:color="auto"/>
            <w:right w:val="none" w:sz="0" w:space="0" w:color="auto"/>
          </w:divBdr>
        </w:div>
        <w:div w:id="1805000359">
          <w:marLeft w:val="0"/>
          <w:marRight w:val="0"/>
          <w:marTop w:val="0"/>
          <w:marBottom w:val="0"/>
          <w:divBdr>
            <w:top w:val="none" w:sz="0" w:space="0" w:color="auto"/>
            <w:left w:val="none" w:sz="0" w:space="0" w:color="auto"/>
            <w:bottom w:val="none" w:sz="0" w:space="0" w:color="auto"/>
            <w:right w:val="none" w:sz="0" w:space="0" w:color="auto"/>
          </w:divBdr>
        </w:div>
      </w:divsChild>
    </w:div>
    <w:div w:id="237638420">
      <w:bodyDiv w:val="1"/>
      <w:marLeft w:val="0"/>
      <w:marRight w:val="0"/>
      <w:marTop w:val="0"/>
      <w:marBottom w:val="0"/>
      <w:divBdr>
        <w:top w:val="none" w:sz="0" w:space="0" w:color="auto"/>
        <w:left w:val="none" w:sz="0" w:space="0" w:color="auto"/>
        <w:bottom w:val="none" w:sz="0" w:space="0" w:color="auto"/>
        <w:right w:val="none" w:sz="0" w:space="0" w:color="auto"/>
      </w:divBdr>
      <w:divsChild>
        <w:div w:id="1065027281">
          <w:marLeft w:val="547"/>
          <w:marRight w:val="0"/>
          <w:marTop w:val="0"/>
          <w:marBottom w:val="0"/>
          <w:divBdr>
            <w:top w:val="none" w:sz="0" w:space="0" w:color="auto"/>
            <w:left w:val="none" w:sz="0" w:space="0" w:color="auto"/>
            <w:bottom w:val="none" w:sz="0" w:space="0" w:color="auto"/>
            <w:right w:val="none" w:sz="0" w:space="0" w:color="auto"/>
          </w:divBdr>
        </w:div>
      </w:divsChild>
    </w:div>
    <w:div w:id="305359391">
      <w:bodyDiv w:val="1"/>
      <w:marLeft w:val="0"/>
      <w:marRight w:val="0"/>
      <w:marTop w:val="0"/>
      <w:marBottom w:val="0"/>
      <w:divBdr>
        <w:top w:val="none" w:sz="0" w:space="0" w:color="auto"/>
        <w:left w:val="none" w:sz="0" w:space="0" w:color="auto"/>
        <w:bottom w:val="none" w:sz="0" w:space="0" w:color="auto"/>
        <w:right w:val="none" w:sz="0" w:space="0" w:color="auto"/>
      </w:divBdr>
      <w:divsChild>
        <w:div w:id="468745878">
          <w:marLeft w:val="547"/>
          <w:marRight w:val="0"/>
          <w:marTop w:val="0"/>
          <w:marBottom w:val="0"/>
          <w:divBdr>
            <w:top w:val="none" w:sz="0" w:space="0" w:color="auto"/>
            <w:left w:val="none" w:sz="0" w:space="0" w:color="auto"/>
            <w:bottom w:val="none" w:sz="0" w:space="0" w:color="auto"/>
            <w:right w:val="none" w:sz="0" w:space="0" w:color="auto"/>
          </w:divBdr>
        </w:div>
        <w:div w:id="1580092180">
          <w:marLeft w:val="547"/>
          <w:marRight w:val="0"/>
          <w:marTop w:val="0"/>
          <w:marBottom w:val="0"/>
          <w:divBdr>
            <w:top w:val="none" w:sz="0" w:space="0" w:color="auto"/>
            <w:left w:val="none" w:sz="0" w:space="0" w:color="auto"/>
            <w:bottom w:val="none" w:sz="0" w:space="0" w:color="auto"/>
            <w:right w:val="none" w:sz="0" w:space="0" w:color="auto"/>
          </w:divBdr>
        </w:div>
        <w:div w:id="1526095954">
          <w:marLeft w:val="547"/>
          <w:marRight w:val="0"/>
          <w:marTop w:val="0"/>
          <w:marBottom w:val="0"/>
          <w:divBdr>
            <w:top w:val="none" w:sz="0" w:space="0" w:color="auto"/>
            <w:left w:val="none" w:sz="0" w:space="0" w:color="auto"/>
            <w:bottom w:val="none" w:sz="0" w:space="0" w:color="auto"/>
            <w:right w:val="none" w:sz="0" w:space="0" w:color="auto"/>
          </w:divBdr>
        </w:div>
        <w:div w:id="905995438">
          <w:marLeft w:val="547"/>
          <w:marRight w:val="0"/>
          <w:marTop w:val="0"/>
          <w:marBottom w:val="0"/>
          <w:divBdr>
            <w:top w:val="none" w:sz="0" w:space="0" w:color="auto"/>
            <w:left w:val="none" w:sz="0" w:space="0" w:color="auto"/>
            <w:bottom w:val="none" w:sz="0" w:space="0" w:color="auto"/>
            <w:right w:val="none" w:sz="0" w:space="0" w:color="auto"/>
          </w:divBdr>
        </w:div>
        <w:div w:id="411851543">
          <w:marLeft w:val="547"/>
          <w:marRight w:val="0"/>
          <w:marTop w:val="0"/>
          <w:marBottom w:val="0"/>
          <w:divBdr>
            <w:top w:val="none" w:sz="0" w:space="0" w:color="auto"/>
            <w:left w:val="none" w:sz="0" w:space="0" w:color="auto"/>
            <w:bottom w:val="none" w:sz="0" w:space="0" w:color="auto"/>
            <w:right w:val="none" w:sz="0" w:space="0" w:color="auto"/>
          </w:divBdr>
        </w:div>
        <w:div w:id="1049459105">
          <w:marLeft w:val="547"/>
          <w:marRight w:val="0"/>
          <w:marTop w:val="0"/>
          <w:marBottom w:val="0"/>
          <w:divBdr>
            <w:top w:val="none" w:sz="0" w:space="0" w:color="auto"/>
            <w:left w:val="none" w:sz="0" w:space="0" w:color="auto"/>
            <w:bottom w:val="none" w:sz="0" w:space="0" w:color="auto"/>
            <w:right w:val="none" w:sz="0" w:space="0" w:color="auto"/>
          </w:divBdr>
        </w:div>
        <w:div w:id="611127719">
          <w:marLeft w:val="547"/>
          <w:marRight w:val="0"/>
          <w:marTop w:val="0"/>
          <w:marBottom w:val="0"/>
          <w:divBdr>
            <w:top w:val="none" w:sz="0" w:space="0" w:color="auto"/>
            <w:left w:val="none" w:sz="0" w:space="0" w:color="auto"/>
            <w:bottom w:val="none" w:sz="0" w:space="0" w:color="auto"/>
            <w:right w:val="none" w:sz="0" w:space="0" w:color="auto"/>
          </w:divBdr>
        </w:div>
        <w:div w:id="1699963435">
          <w:marLeft w:val="547"/>
          <w:marRight w:val="0"/>
          <w:marTop w:val="0"/>
          <w:marBottom w:val="0"/>
          <w:divBdr>
            <w:top w:val="none" w:sz="0" w:space="0" w:color="auto"/>
            <w:left w:val="none" w:sz="0" w:space="0" w:color="auto"/>
            <w:bottom w:val="none" w:sz="0" w:space="0" w:color="auto"/>
            <w:right w:val="none" w:sz="0" w:space="0" w:color="auto"/>
          </w:divBdr>
        </w:div>
        <w:div w:id="472911016">
          <w:marLeft w:val="1166"/>
          <w:marRight w:val="0"/>
          <w:marTop w:val="0"/>
          <w:marBottom w:val="0"/>
          <w:divBdr>
            <w:top w:val="none" w:sz="0" w:space="0" w:color="auto"/>
            <w:left w:val="none" w:sz="0" w:space="0" w:color="auto"/>
            <w:bottom w:val="none" w:sz="0" w:space="0" w:color="auto"/>
            <w:right w:val="none" w:sz="0" w:space="0" w:color="auto"/>
          </w:divBdr>
        </w:div>
        <w:div w:id="946698443">
          <w:marLeft w:val="1166"/>
          <w:marRight w:val="0"/>
          <w:marTop w:val="0"/>
          <w:marBottom w:val="0"/>
          <w:divBdr>
            <w:top w:val="none" w:sz="0" w:space="0" w:color="auto"/>
            <w:left w:val="none" w:sz="0" w:space="0" w:color="auto"/>
            <w:bottom w:val="none" w:sz="0" w:space="0" w:color="auto"/>
            <w:right w:val="none" w:sz="0" w:space="0" w:color="auto"/>
          </w:divBdr>
        </w:div>
        <w:div w:id="969818791">
          <w:marLeft w:val="1166"/>
          <w:marRight w:val="0"/>
          <w:marTop w:val="0"/>
          <w:marBottom w:val="0"/>
          <w:divBdr>
            <w:top w:val="none" w:sz="0" w:space="0" w:color="auto"/>
            <w:left w:val="none" w:sz="0" w:space="0" w:color="auto"/>
            <w:bottom w:val="none" w:sz="0" w:space="0" w:color="auto"/>
            <w:right w:val="none" w:sz="0" w:space="0" w:color="auto"/>
          </w:divBdr>
        </w:div>
        <w:div w:id="361323445">
          <w:marLeft w:val="1166"/>
          <w:marRight w:val="0"/>
          <w:marTop w:val="0"/>
          <w:marBottom w:val="0"/>
          <w:divBdr>
            <w:top w:val="none" w:sz="0" w:space="0" w:color="auto"/>
            <w:left w:val="none" w:sz="0" w:space="0" w:color="auto"/>
            <w:bottom w:val="none" w:sz="0" w:space="0" w:color="auto"/>
            <w:right w:val="none" w:sz="0" w:space="0" w:color="auto"/>
          </w:divBdr>
        </w:div>
        <w:div w:id="1981766956">
          <w:marLeft w:val="547"/>
          <w:marRight w:val="0"/>
          <w:marTop w:val="0"/>
          <w:marBottom w:val="0"/>
          <w:divBdr>
            <w:top w:val="none" w:sz="0" w:space="0" w:color="auto"/>
            <w:left w:val="none" w:sz="0" w:space="0" w:color="auto"/>
            <w:bottom w:val="none" w:sz="0" w:space="0" w:color="auto"/>
            <w:right w:val="none" w:sz="0" w:space="0" w:color="auto"/>
          </w:divBdr>
        </w:div>
        <w:div w:id="1142578893">
          <w:marLeft w:val="1166"/>
          <w:marRight w:val="0"/>
          <w:marTop w:val="0"/>
          <w:marBottom w:val="0"/>
          <w:divBdr>
            <w:top w:val="none" w:sz="0" w:space="0" w:color="auto"/>
            <w:left w:val="none" w:sz="0" w:space="0" w:color="auto"/>
            <w:bottom w:val="none" w:sz="0" w:space="0" w:color="auto"/>
            <w:right w:val="none" w:sz="0" w:space="0" w:color="auto"/>
          </w:divBdr>
        </w:div>
      </w:divsChild>
    </w:div>
    <w:div w:id="394398514">
      <w:bodyDiv w:val="1"/>
      <w:marLeft w:val="0"/>
      <w:marRight w:val="0"/>
      <w:marTop w:val="0"/>
      <w:marBottom w:val="0"/>
      <w:divBdr>
        <w:top w:val="none" w:sz="0" w:space="0" w:color="auto"/>
        <w:left w:val="none" w:sz="0" w:space="0" w:color="auto"/>
        <w:bottom w:val="none" w:sz="0" w:space="0" w:color="auto"/>
        <w:right w:val="none" w:sz="0" w:space="0" w:color="auto"/>
      </w:divBdr>
      <w:divsChild>
        <w:div w:id="2102409858">
          <w:marLeft w:val="547"/>
          <w:marRight w:val="0"/>
          <w:marTop w:val="0"/>
          <w:marBottom w:val="0"/>
          <w:divBdr>
            <w:top w:val="none" w:sz="0" w:space="0" w:color="auto"/>
            <w:left w:val="none" w:sz="0" w:space="0" w:color="auto"/>
            <w:bottom w:val="none" w:sz="0" w:space="0" w:color="auto"/>
            <w:right w:val="none" w:sz="0" w:space="0" w:color="auto"/>
          </w:divBdr>
        </w:div>
        <w:div w:id="3438931">
          <w:marLeft w:val="547"/>
          <w:marRight w:val="0"/>
          <w:marTop w:val="0"/>
          <w:marBottom w:val="0"/>
          <w:divBdr>
            <w:top w:val="none" w:sz="0" w:space="0" w:color="auto"/>
            <w:left w:val="none" w:sz="0" w:space="0" w:color="auto"/>
            <w:bottom w:val="none" w:sz="0" w:space="0" w:color="auto"/>
            <w:right w:val="none" w:sz="0" w:space="0" w:color="auto"/>
          </w:divBdr>
        </w:div>
      </w:divsChild>
    </w:div>
    <w:div w:id="506484204">
      <w:bodyDiv w:val="1"/>
      <w:marLeft w:val="0"/>
      <w:marRight w:val="0"/>
      <w:marTop w:val="0"/>
      <w:marBottom w:val="0"/>
      <w:divBdr>
        <w:top w:val="none" w:sz="0" w:space="0" w:color="auto"/>
        <w:left w:val="none" w:sz="0" w:space="0" w:color="auto"/>
        <w:bottom w:val="none" w:sz="0" w:space="0" w:color="auto"/>
        <w:right w:val="none" w:sz="0" w:space="0" w:color="auto"/>
      </w:divBdr>
      <w:divsChild>
        <w:div w:id="699280201">
          <w:marLeft w:val="547"/>
          <w:marRight w:val="0"/>
          <w:marTop w:val="0"/>
          <w:marBottom w:val="0"/>
          <w:divBdr>
            <w:top w:val="none" w:sz="0" w:space="0" w:color="auto"/>
            <w:left w:val="none" w:sz="0" w:space="0" w:color="auto"/>
            <w:bottom w:val="none" w:sz="0" w:space="0" w:color="auto"/>
            <w:right w:val="none" w:sz="0" w:space="0" w:color="auto"/>
          </w:divBdr>
        </w:div>
      </w:divsChild>
    </w:div>
    <w:div w:id="640964879">
      <w:bodyDiv w:val="1"/>
      <w:marLeft w:val="0"/>
      <w:marRight w:val="0"/>
      <w:marTop w:val="0"/>
      <w:marBottom w:val="0"/>
      <w:divBdr>
        <w:top w:val="none" w:sz="0" w:space="0" w:color="auto"/>
        <w:left w:val="none" w:sz="0" w:space="0" w:color="auto"/>
        <w:bottom w:val="none" w:sz="0" w:space="0" w:color="auto"/>
        <w:right w:val="none" w:sz="0" w:space="0" w:color="auto"/>
      </w:divBdr>
      <w:divsChild>
        <w:div w:id="1658068016">
          <w:marLeft w:val="547"/>
          <w:marRight w:val="0"/>
          <w:marTop w:val="0"/>
          <w:marBottom w:val="0"/>
          <w:divBdr>
            <w:top w:val="none" w:sz="0" w:space="0" w:color="auto"/>
            <w:left w:val="none" w:sz="0" w:space="0" w:color="auto"/>
            <w:bottom w:val="none" w:sz="0" w:space="0" w:color="auto"/>
            <w:right w:val="none" w:sz="0" w:space="0" w:color="auto"/>
          </w:divBdr>
        </w:div>
        <w:div w:id="1030885471">
          <w:marLeft w:val="547"/>
          <w:marRight w:val="0"/>
          <w:marTop w:val="0"/>
          <w:marBottom w:val="0"/>
          <w:divBdr>
            <w:top w:val="none" w:sz="0" w:space="0" w:color="auto"/>
            <w:left w:val="none" w:sz="0" w:space="0" w:color="auto"/>
            <w:bottom w:val="none" w:sz="0" w:space="0" w:color="auto"/>
            <w:right w:val="none" w:sz="0" w:space="0" w:color="auto"/>
          </w:divBdr>
        </w:div>
        <w:div w:id="582490867">
          <w:marLeft w:val="547"/>
          <w:marRight w:val="0"/>
          <w:marTop w:val="0"/>
          <w:marBottom w:val="0"/>
          <w:divBdr>
            <w:top w:val="none" w:sz="0" w:space="0" w:color="auto"/>
            <w:left w:val="none" w:sz="0" w:space="0" w:color="auto"/>
            <w:bottom w:val="none" w:sz="0" w:space="0" w:color="auto"/>
            <w:right w:val="none" w:sz="0" w:space="0" w:color="auto"/>
          </w:divBdr>
        </w:div>
        <w:div w:id="152796583">
          <w:marLeft w:val="1166"/>
          <w:marRight w:val="0"/>
          <w:marTop w:val="0"/>
          <w:marBottom w:val="0"/>
          <w:divBdr>
            <w:top w:val="none" w:sz="0" w:space="0" w:color="auto"/>
            <w:left w:val="none" w:sz="0" w:space="0" w:color="auto"/>
            <w:bottom w:val="none" w:sz="0" w:space="0" w:color="auto"/>
            <w:right w:val="none" w:sz="0" w:space="0" w:color="auto"/>
          </w:divBdr>
        </w:div>
      </w:divsChild>
    </w:div>
    <w:div w:id="779689448">
      <w:bodyDiv w:val="1"/>
      <w:marLeft w:val="0"/>
      <w:marRight w:val="0"/>
      <w:marTop w:val="0"/>
      <w:marBottom w:val="0"/>
      <w:divBdr>
        <w:top w:val="none" w:sz="0" w:space="0" w:color="auto"/>
        <w:left w:val="none" w:sz="0" w:space="0" w:color="auto"/>
        <w:bottom w:val="none" w:sz="0" w:space="0" w:color="auto"/>
        <w:right w:val="none" w:sz="0" w:space="0" w:color="auto"/>
      </w:divBdr>
    </w:div>
    <w:div w:id="788402919">
      <w:bodyDiv w:val="1"/>
      <w:marLeft w:val="0"/>
      <w:marRight w:val="0"/>
      <w:marTop w:val="0"/>
      <w:marBottom w:val="0"/>
      <w:divBdr>
        <w:top w:val="none" w:sz="0" w:space="0" w:color="auto"/>
        <w:left w:val="none" w:sz="0" w:space="0" w:color="auto"/>
        <w:bottom w:val="none" w:sz="0" w:space="0" w:color="auto"/>
        <w:right w:val="none" w:sz="0" w:space="0" w:color="auto"/>
      </w:divBdr>
      <w:divsChild>
        <w:div w:id="2045135228">
          <w:marLeft w:val="0"/>
          <w:marRight w:val="0"/>
          <w:marTop w:val="0"/>
          <w:marBottom w:val="0"/>
          <w:divBdr>
            <w:top w:val="none" w:sz="0" w:space="0" w:color="auto"/>
            <w:left w:val="none" w:sz="0" w:space="0" w:color="auto"/>
            <w:bottom w:val="none" w:sz="0" w:space="0" w:color="auto"/>
            <w:right w:val="none" w:sz="0" w:space="0" w:color="auto"/>
          </w:divBdr>
        </w:div>
        <w:div w:id="622885630">
          <w:marLeft w:val="0"/>
          <w:marRight w:val="0"/>
          <w:marTop w:val="0"/>
          <w:marBottom w:val="0"/>
          <w:divBdr>
            <w:top w:val="none" w:sz="0" w:space="0" w:color="auto"/>
            <w:left w:val="none" w:sz="0" w:space="0" w:color="auto"/>
            <w:bottom w:val="none" w:sz="0" w:space="0" w:color="auto"/>
            <w:right w:val="none" w:sz="0" w:space="0" w:color="auto"/>
          </w:divBdr>
        </w:div>
        <w:div w:id="353307808">
          <w:marLeft w:val="0"/>
          <w:marRight w:val="0"/>
          <w:marTop w:val="0"/>
          <w:marBottom w:val="0"/>
          <w:divBdr>
            <w:top w:val="none" w:sz="0" w:space="0" w:color="auto"/>
            <w:left w:val="none" w:sz="0" w:space="0" w:color="auto"/>
            <w:bottom w:val="none" w:sz="0" w:space="0" w:color="auto"/>
            <w:right w:val="none" w:sz="0" w:space="0" w:color="auto"/>
          </w:divBdr>
        </w:div>
        <w:div w:id="1541700972">
          <w:marLeft w:val="0"/>
          <w:marRight w:val="0"/>
          <w:marTop w:val="0"/>
          <w:marBottom w:val="0"/>
          <w:divBdr>
            <w:top w:val="none" w:sz="0" w:space="0" w:color="auto"/>
            <w:left w:val="none" w:sz="0" w:space="0" w:color="auto"/>
            <w:bottom w:val="none" w:sz="0" w:space="0" w:color="auto"/>
            <w:right w:val="none" w:sz="0" w:space="0" w:color="auto"/>
          </w:divBdr>
        </w:div>
        <w:div w:id="1254364138">
          <w:marLeft w:val="0"/>
          <w:marRight w:val="0"/>
          <w:marTop w:val="0"/>
          <w:marBottom w:val="0"/>
          <w:divBdr>
            <w:top w:val="none" w:sz="0" w:space="0" w:color="auto"/>
            <w:left w:val="none" w:sz="0" w:space="0" w:color="auto"/>
            <w:bottom w:val="none" w:sz="0" w:space="0" w:color="auto"/>
            <w:right w:val="none" w:sz="0" w:space="0" w:color="auto"/>
          </w:divBdr>
        </w:div>
        <w:div w:id="175852057">
          <w:marLeft w:val="0"/>
          <w:marRight w:val="0"/>
          <w:marTop w:val="0"/>
          <w:marBottom w:val="0"/>
          <w:divBdr>
            <w:top w:val="none" w:sz="0" w:space="0" w:color="auto"/>
            <w:left w:val="none" w:sz="0" w:space="0" w:color="auto"/>
            <w:bottom w:val="none" w:sz="0" w:space="0" w:color="auto"/>
            <w:right w:val="none" w:sz="0" w:space="0" w:color="auto"/>
          </w:divBdr>
        </w:div>
      </w:divsChild>
    </w:div>
    <w:div w:id="902327567">
      <w:bodyDiv w:val="1"/>
      <w:marLeft w:val="0"/>
      <w:marRight w:val="0"/>
      <w:marTop w:val="0"/>
      <w:marBottom w:val="0"/>
      <w:divBdr>
        <w:top w:val="none" w:sz="0" w:space="0" w:color="auto"/>
        <w:left w:val="none" w:sz="0" w:space="0" w:color="auto"/>
        <w:bottom w:val="none" w:sz="0" w:space="0" w:color="auto"/>
        <w:right w:val="none" w:sz="0" w:space="0" w:color="auto"/>
      </w:divBdr>
      <w:divsChild>
        <w:div w:id="636640885">
          <w:marLeft w:val="547"/>
          <w:marRight w:val="0"/>
          <w:marTop w:val="0"/>
          <w:marBottom w:val="0"/>
          <w:divBdr>
            <w:top w:val="none" w:sz="0" w:space="0" w:color="auto"/>
            <w:left w:val="none" w:sz="0" w:space="0" w:color="auto"/>
            <w:bottom w:val="none" w:sz="0" w:space="0" w:color="auto"/>
            <w:right w:val="none" w:sz="0" w:space="0" w:color="auto"/>
          </w:divBdr>
        </w:div>
        <w:div w:id="21052895">
          <w:marLeft w:val="1166"/>
          <w:marRight w:val="0"/>
          <w:marTop w:val="0"/>
          <w:marBottom w:val="0"/>
          <w:divBdr>
            <w:top w:val="none" w:sz="0" w:space="0" w:color="auto"/>
            <w:left w:val="none" w:sz="0" w:space="0" w:color="auto"/>
            <w:bottom w:val="none" w:sz="0" w:space="0" w:color="auto"/>
            <w:right w:val="none" w:sz="0" w:space="0" w:color="auto"/>
          </w:divBdr>
        </w:div>
        <w:div w:id="1850288396">
          <w:marLeft w:val="1166"/>
          <w:marRight w:val="0"/>
          <w:marTop w:val="0"/>
          <w:marBottom w:val="0"/>
          <w:divBdr>
            <w:top w:val="none" w:sz="0" w:space="0" w:color="auto"/>
            <w:left w:val="none" w:sz="0" w:space="0" w:color="auto"/>
            <w:bottom w:val="none" w:sz="0" w:space="0" w:color="auto"/>
            <w:right w:val="none" w:sz="0" w:space="0" w:color="auto"/>
          </w:divBdr>
        </w:div>
        <w:div w:id="1397046895">
          <w:marLeft w:val="1166"/>
          <w:marRight w:val="0"/>
          <w:marTop w:val="0"/>
          <w:marBottom w:val="0"/>
          <w:divBdr>
            <w:top w:val="none" w:sz="0" w:space="0" w:color="auto"/>
            <w:left w:val="none" w:sz="0" w:space="0" w:color="auto"/>
            <w:bottom w:val="none" w:sz="0" w:space="0" w:color="auto"/>
            <w:right w:val="none" w:sz="0" w:space="0" w:color="auto"/>
          </w:divBdr>
        </w:div>
        <w:div w:id="839740499">
          <w:marLeft w:val="1166"/>
          <w:marRight w:val="0"/>
          <w:marTop w:val="0"/>
          <w:marBottom w:val="0"/>
          <w:divBdr>
            <w:top w:val="none" w:sz="0" w:space="0" w:color="auto"/>
            <w:left w:val="none" w:sz="0" w:space="0" w:color="auto"/>
            <w:bottom w:val="none" w:sz="0" w:space="0" w:color="auto"/>
            <w:right w:val="none" w:sz="0" w:space="0" w:color="auto"/>
          </w:divBdr>
        </w:div>
        <w:div w:id="1623070560">
          <w:marLeft w:val="1166"/>
          <w:marRight w:val="0"/>
          <w:marTop w:val="0"/>
          <w:marBottom w:val="0"/>
          <w:divBdr>
            <w:top w:val="none" w:sz="0" w:space="0" w:color="auto"/>
            <w:left w:val="none" w:sz="0" w:space="0" w:color="auto"/>
            <w:bottom w:val="none" w:sz="0" w:space="0" w:color="auto"/>
            <w:right w:val="none" w:sz="0" w:space="0" w:color="auto"/>
          </w:divBdr>
        </w:div>
        <w:div w:id="1187207110">
          <w:marLeft w:val="547"/>
          <w:marRight w:val="0"/>
          <w:marTop w:val="0"/>
          <w:marBottom w:val="0"/>
          <w:divBdr>
            <w:top w:val="none" w:sz="0" w:space="0" w:color="auto"/>
            <w:left w:val="none" w:sz="0" w:space="0" w:color="auto"/>
            <w:bottom w:val="none" w:sz="0" w:space="0" w:color="auto"/>
            <w:right w:val="none" w:sz="0" w:space="0" w:color="auto"/>
          </w:divBdr>
        </w:div>
        <w:div w:id="1158959328">
          <w:marLeft w:val="1166"/>
          <w:marRight w:val="0"/>
          <w:marTop w:val="0"/>
          <w:marBottom w:val="0"/>
          <w:divBdr>
            <w:top w:val="none" w:sz="0" w:space="0" w:color="auto"/>
            <w:left w:val="none" w:sz="0" w:space="0" w:color="auto"/>
            <w:bottom w:val="none" w:sz="0" w:space="0" w:color="auto"/>
            <w:right w:val="none" w:sz="0" w:space="0" w:color="auto"/>
          </w:divBdr>
        </w:div>
        <w:div w:id="2071154249">
          <w:marLeft w:val="1166"/>
          <w:marRight w:val="0"/>
          <w:marTop w:val="0"/>
          <w:marBottom w:val="0"/>
          <w:divBdr>
            <w:top w:val="none" w:sz="0" w:space="0" w:color="auto"/>
            <w:left w:val="none" w:sz="0" w:space="0" w:color="auto"/>
            <w:bottom w:val="none" w:sz="0" w:space="0" w:color="auto"/>
            <w:right w:val="none" w:sz="0" w:space="0" w:color="auto"/>
          </w:divBdr>
        </w:div>
        <w:div w:id="1315380420">
          <w:marLeft w:val="1166"/>
          <w:marRight w:val="0"/>
          <w:marTop w:val="0"/>
          <w:marBottom w:val="0"/>
          <w:divBdr>
            <w:top w:val="none" w:sz="0" w:space="0" w:color="auto"/>
            <w:left w:val="none" w:sz="0" w:space="0" w:color="auto"/>
            <w:bottom w:val="none" w:sz="0" w:space="0" w:color="auto"/>
            <w:right w:val="none" w:sz="0" w:space="0" w:color="auto"/>
          </w:divBdr>
        </w:div>
        <w:div w:id="1617524390">
          <w:marLeft w:val="1166"/>
          <w:marRight w:val="0"/>
          <w:marTop w:val="0"/>
          <w:marBottom w:val="0"/>
          <w:divBdr>
            <w:top w:val="none" w:sz="0" w:space="0" w:color="auto"/>
            <w:left w:val="none" w:sz="0" w:space="0" w:color="auto"/>
            <w:bottom w:val="none" w:sz="0" w:space="0" w:color="auto"/>
            <w:right w:val="none" w:sz="0" w:space="0" w:color="auto"/>
          </w:divBdr>
        </w:div>
        <w:div w:id="1261523375">
          <w:marLeft w:val="1166"/>
          <w:marRight w:val="0"/>
          <w:marTop w:val="0"/>
          <w:marBottom w:val="0"/>
          <w:divBdr>
            <w:top w:val="none" w:sz="0" w:space="0" w:color="auto"/>
            <w:left w:val="none" w:sz="0" w:space="0" w:color="auto"/>
            <w:bottom w:val="none" w:sz="0" w:space="0" w:color="auto"/>
            <w:right w:val="none" w:sz="0" w:space="0" w:color="auto"/>
          </w:divBdr>
        </w:div>
      </w:divsChild>
    </w:div>
    <w:div w:id="926573298">
      <w:bodyDiv w:val="1"/>
      <w:marLeft w:val="0"/>
      <w:marRight w:val="0"/>
      <w:marTop w:val="0"/>
      <w:marBottom w:val="0"/>
      <w:divBdr>
        <w:top w:val="none" w:sz="0" w:space="0" w:color="auto"/>
        <w:left w:val="none" w:sz="0" w:space="0" w:color="auto"/>
        <w:bottom w:val="none" w:sz="0" w:space="0" w:color="auto"/>
        <w:right w:val="none" w:sz="0" w:space="0" w:color="auto"/>
      </w:divBdr>
      <w:divsChild>
        <w:div w:id="527911682">
          <w:marLeft w:val="547"/>
          <w:marRight w:val="0"/>
          <w:marTop w:val="0"/>
          <w:marBottom w:val="0"/>
          <w:divBdr>
            <w:top w:val="none" w:sz="0" w:space="0" w:color="auto"/>
            <w:left w:val="none" w:sz="0" w:space="0" w:color="auto"/>
            <w:bottom w:val="none" w:sz="0" w:space="0" w:color="auto"/>
            <w:right w:val="none" w:sz="0" w:space="0" w:color="auto"/>
          </w:divBdr>
        </w:div>
        <w:div w:id="615336903">
          <w:marLeft w:val="547"/>
          <w:marRight w:val="0"/>
          <w:marTop w:val="0"/>
          <w:marBottom w:val="0"/>
          <w:divBdr>
            <w:top w:val="none" w:sz="0" w:space="0" w:color="auto"/>
            <w:left w:val="none" w:sz="0" w:space="0" w:color="auto"/>
            <w:bottom w:val="none" w:sz="0" w:space="0" w:color="auto"/>
            <w:right w:val="none" w:sz="0" w:space="0" w:color="auto"/>
          </w:divBdr>
        </w:div>
        <w:div w:id="1808233274">
          <w:marLeft w:val="1166"/>
          <w:marRight w:val="0"/>
          <w:marTop w:val="0"/>
          <w:marBottom w:val="0"/>
          <w:divBdr>
            <w:top w:val="none" w:sz="0" w:space="0" w:color="auto"/>
            <w:left w:val="none" w:sz="0" w:space="0" w:color="auto"/>
            <w:bottom w:val="none" w:sz="0" w:space="0" w:color="auto"/>
            <w:right w:val="none" w:sz="0" w:space="0" w:color="auto"/>
          </w:divBdr>
        </w:div>
        <w:div w:id="178279613">
          <w:marLeft w:val="1166"/>
          <w:marRight w:val="0"/>
          <w:marTop w:val="0"/>
          <w:marBottom w:val="0"/>
          <w:divBdr>
            <w:top w:val="none" w:sz="0" w:space="0" w:color="auto"/>
            <w:left w:val="none" w:sz="0" w:space="0" w:color="auto"/>
            <w:bottom w:val="none" w:sz="0" w:space="0" w:color="auto"/>
            <w:right w:val="none" w:sz="0" w:space="0" w:color="auto"/>
          </w:divBdr>
        </w:div>
        <w:div w:id="2052800151">
          <w:marLeft w:val="1166"/>
          <w:marRight w:val="0"/>
          <w:marTop w:val="0"/>
          <w:marBottom w:val="0"/>
          <w:divBdr>
            <w:top w:val="none" w:sz="0" w:space="0" w:color="auto"/>
            <w:left w:val="none" w:sz="0" w:space="0" w:color="auto"/>
            <w:bottom w:val="none" w:sz="0" w:space="0" w:color="auto"/>
            <w:right w:val="none" w:sz="0" w:space="0" w:color="auto"/>
          </w:divBdr>
        </w:div>
      </w:divsChild>
    </w:div>
    <w:div w:id="944270989">
      <w:bodyDiv w:val="1"/>
      <w:marLeft w:val="0"/>
      <w:marRight w:val="0"/>
      <w:marTop w:val="0"/>
      <w:marBottom w:val="0"/>
      <w:divBdr>
        <w:top w:val="none" w:sz="0" w:space="0" w:color="auto"/>
        <w:left w:val="none" w:sz="0" w:space="0" w:color="auto"/>
        <w:bottom w:val="none" w:sz="0" w:space="0" w:color="auto"/>
        <w:right w:val="none" w:sz="0" w:space="0" w:color="auto"/>
      </w:divBdr>
      <w:divsChild>
        <w:div w:id="947005140">
          <w:marLeft w:val="547"/>
          <w:marRight w:val="0"/>
          <w:marTop w:val="0"/>
          <w:marBottom w:val="0"/>
          <w:divBdr>
            <w:top w:val="none" w:sz="0" w:space="0" w:color="auto"/>
            <w:left w:val="none" w:sz="0" w:space="0" w:color="auto"/>
            <w:bottom w:val="none" w:sz="0" w:space="0" w:color="auto"/>
            <w:right w:val="none" w:sz="0" w:space="0" w:color="auto"/>
          </w:divBdr>
        </w:div>
      </w:divsChild>
    </w:div>
    <w:div w:id="1028334540">
      <w:bodyDiv w:val="1"/>
      <w:marLeft w:val="0"/>
      <w:marRight w:val="0"/>
      <w:marTop w:val="0"/>
      <w:marBottom w:val="0"/>
      <w:divBdr>
        <w:top w:val="none" w:sz="0" w:space="0" w:color="auto"/>
        <w:left w:val="none" w:sz="0" w:space="0" w:color="auto"/>
        <w:bottom w:val="none" w:sz="0" w:space="0" w:color="auto"/>
        <w:right w:val="none" w:sz="0" w:space="0" w:color="auto"/>
      </w:divBdr>
    </w:div>
    <w:div w:id="1045522039">
      <w:bodyDiv w:val="1"/>
      <w:marLeft w:val="0"/>
      <w:marRight w:val="0"/>
      <w:marTop w:val="0"/>
      <w:marBottom w:val="0"/>
      <w:divBdr>
        <w:top w:val="none" w:sz="0" w:space="0" w:color="auto"/>
        <w:left w:val="none" w:sz="0" w:space="0" w:color="auto"/>
        <w:bottom w:val="none" w:sz="0" w:space="0" w:color="auto"/>
        <w:right w:val="none" w:sz="0" w:space="0" w:color="auto"/>
      </w:divBdr>
      <w:divsChild>
        <w:div w:id="1656909942">
          <w:marLeft w:val="547"/>
          <w:marRight w:val="0"/>
          <w:marTop w:val="0"/>
          <w:marBottom w:val="0"/>
          <w:divBdr>
            <w:top w:val="none" w:sz="0" w:space="0" w:color="auto"/>
            <w:left w:val="none" w:sz="0" w:space="0" w:color="auto"/>
            <w:bottom w:val="none" w:sz="0" w:space="0" w:color="auto"/>
            <w:right w:val="none" w:sz="0" w:space="0" w:color="auto"/>
          </w:divBdr>
        </w:div>
        <w:div w:id="1450708903">
          <w:marLeft w:val="547"/>
          <w:marRight w:val="0"/>
          <w:marTop w:val="0"/>
          <w:marBottom w:val="0"/>
          <w:divBdr>
            <w:top w:val="none" w:sz="0" w:space="0" w:color="auto"/>
            <w:left w:val="none" w:sz="0" w:space="0" w:color="auto"/>
            <w:bottom w:val="none" w:sz="0" w:space="0" w:color="auto"/>
            <w:right w:val="none" w:sz="0" w:space="0" w:color="auto"/>
          </w:divBdr>
        </w:div>
        <w:div w:id="483468757">
          <w:marLeft w:val="547"/>
          <w:marRight w:val="0"/>
          <w:marTop w:val="0"/>
          <w:marBottom w:val="0"/>
          <w:divBdr>
            <w:top w:val="none" w:sz="0" w:space="0" w:color="auto"/>
            <w:left w:val="none" w:sz="0" w:space="0" w:color="auto"/>
            <w:bottom w:val="none" w:sz="0" w:space="0" w:color="auto"/>
            <w:right w:val="none" w:sz="0" w:space="0" w:color="auto"/>
          </w:divBdr>
        </w:div>
        <w:div w:id="1289699021">
          <w:marLeft w:val="547"/>
          <w:marRight w:val="0"/>
          <w:marTop w:val="0"/>
          <w:marBottom w:val="0"/>
          <w:divBdr>
            <w:top w:val="none" w:sz="0" w:space="0" w:color="auto"/>
            <w:left w:val="none" w:sz="0" w:space="0" w:color="auto"/>
            <w:bottom w:val="none" w:sz="0" w:space="0" w:color="auto"/>
            <w:right w:val="none" w:sz="0" w:space="0" w:color="auto"/>
          </w:divBdr>
        </w:div>
        <w:div w:id="946739886">
          <w:marLeft w:val="547"/>
          <w:marRight w:val="0"/>
          <w:marTop w:val="0"/>
          <w:marBottom w:val="0"/>
          <w:divBdr>
            <w:top w:val="none" w:sz="0" w:space="0" w:color="auto"/>
            <w:left w:val="none" w:sz="0" w:space="0" w:color="auto"/>
            <w:bottom w:val="none" w:sz="0" w:space="0" w:color="auto"/>
            <w:right w:val="none" w:sz="0" w:space="0" w:color="auto"/>
          </w:divBdr>
        </w:div>
        <w:div w:id="375814197">
          <w:marLeft w:val="547"/>
          <w:marRight w:val="0"/>
          <w:marTop w:val="0"/>
          <w:marBottom w:val="0"/>
          <w:divBdr>
            <w:top w:val="none" w:sz="0" w:space="0" w:color="auto"/>
            <w:left w:val="none" w:sz="0" w:space="0" w:color="auto"/>
            <w:bottom w:val="none" w:sz="0" w:space="0" w:color="auto"/>
            <w:right w:val="none" w:sz="0" w:space="0" w:color="auto"/>
          </w:divBdr>
        </w:div>
      </w:divsChild>
    </w:div>
    <w:div w:id="1107968090">
      <w:bodyDiv w:val="1"/>
      <w:marLeft w:val="0"/>
      <w:marRight w:val="0"/>
      <w:marTop w:val="0"/>
      <w:marBottom w:val="0"/>
      <w:divBdr>
        <w:top w:val="none" w:sz="0" w:space="0" w:color="auto"/>
        <w:left w:val="none" w:sz="0" w:space="0" w:color="auto"/>
        <w:bottom w:val="none" w:sz="0" w:space="0" w:color="auto"/>
        <w:right w:val="none" w:sz="0" w:space="0" w:color="auto"/>
      </w:divBdr>
      <w:divsChild>
        <w:div w:id="1071850644">
          <w:marLeft w:val="547"/>
          <w:marRight w:val="0"/>
          <w:marTop w:val="0"/>
          <w:marBottom w:val="0"/>
          <w:divBdr>
            <w:top w:val="none" w:sz="0" w:space="0" w:color="auto"/>
            <w:left w:val="none" w:sz="0" w:space="0" w:color="auto"/>
            <w:bottom w:val="none" w:sz="0" w:space="0" w:color="auto"/>
            <w:right w:val="none" w:sz="0" w:space="0" w:color="auto"/>
          </w:divBdr>
        </w:div>
      </w:divsChild>
    </w:div>
    <w:div w:id="1132602853">
      <w:bodyDiv w:val="1"/>
      <w:marLeft w:val="0"/>
      <w:marRight w:val="0"/>
      <w:marTop w:val="0"/>
      <w:marBottom w:val="0"/>
      <w:divBdr>
        <w:top w:val="none" w:sz="0" w:space="0" w:color="auto"/>
        <w:left w:val="none" w:sz="0" w:space="0" w:color="auto"/>
        <w:bottom w:val="none" w:sz="0" w:space="0" w:color="auto"/>
        <w:right w:val="none" w:sz="0" w:space="0" w:color="auto"/>
      </w:divBdr>
    </w:div>
    <w:div w:id="1170680174">
      <w:bodyDiv w:val="1"/>
      <w:marLeft w:val="0"/>
      <w:marRight w:val="0"/>
      <w:marTop w:val="0"/>
      <w:marBottom w:val="0"/>
      <w:divBdr>
        <w:top w:val="none" w:sz="0" w:space="0" w:color="auto"/>
        <w:left w:val="none" w:sz="0" w:space="0" w:color="auto"/>
        <w:bottom w:val="none" w:sz="0" w:space="0" w:color="auto"/>
        <w:right w:val="none" w:sz="0" w:space="0" w:color="auto"/>
      </w:divBdr>
      <w:divsChild>
        <w:div w:id="1570001244">
          <w:marLeft w:val="547"/>
          <w:marRight w:val="0"/>
          <w:marTop w:val="0"/>
          <w:marBottom w:val="0"/>
          <w:divBdr>
            <w:top w:val="none" w:sz="0" w:space="0" w:color="auto"/>
            <w:left w:val="none" w:sz="0" w:space="0" w:color="auto"/>
            <w:bottom w:val="none" w:sz="0" w:space="0" w:color="auto"/>
            <w:right w:val="none" w:sz="0" w:space="0" w:color="auto"/>
          </w:divBdr>
        </w:div>
      </w:divsChild>
    </w:div>
    <w:div w:id="1209882358">
      <w:bodyDiv w:val="1"/>
      <w:marLeft w:val="0"/>
      <w:marRight w:val="0"/>
      <w:marTop w:val="0"/>
      <w:marBottom w:val="0"/>
      <w:divBdr>
        <w:top w:val="none" w:sz="0" w:space="0" w:color="auto"/>
        <w:left w:val="none" w:sz="0" w:space="0" w:color="auto"/>
        <w:bottom w:val="none" w:sz="0" w:space="0" w:color="auto"/>
        <w:right w:val="none" w:sz="0" w:space="0" w:color="auto"/>
      </w:divBdr>
      <w:divsChild>
        <w:div w:id="1164011578">
          <w:marLeft w:val="547"/>
          <w:marRight w:val="0"/>
          <w:marTop w:val="0"/>
          <w:marBottom w:val="0"/>
          <w:divBdr>
            <w:top w:val="none" w:sz="0" w:space="0" w:color="auto"/>
            <w:left w:val="none" w:sz="0" w:space="0" w:color="auto"/>
            <w:bottom w:val="none" w:sz="0" w:space="0" w:color="auto"/>
            <w:right w:val="none" w:sz="0" w:space="0" w:color="auto"/>
          </w:divBdr>
        </w:div>
        <w:div w:id="1548027152">
          <w:marLeft w:val="547"/>
          <w:marRight w:val="0"/>
          <w:marTop w:val="0"/>
          <w:marBottom w:val="0"/>
          <w:divBdr>
            <w:top w:val="none" w:sz="0" w:space="0" w:color="auto"/>
            <w:left w:val="none" w:sz="0" w:space="0" w:color="auto"/>
            <w:bottom w:val="none" w:sz="0" w:space="0" w:color="auto"/>
            <w:right w:val="none" w:sz="0" w:space="0" w:color="auto"/>
          </w:divBdr>
        </w:div>
      </w:divsChild>
    </w:div>
    <w:div w:id="12573293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749">
          <w:marLeft w:val="547"/>
          <w:marRight w:val="0"/>
          <w:marTop w:val="0"/>
          <w:marBottom w:val="0"/>
          <w:divBdr>
            <w:top w:val="none" w:sz="0" w:space="0" w:color="auto"/>
            <w:left w:val="none" w:sz="0" w:space="0" w:color="auto"/>
            <w:bottom w:val="none" w:sz="0" w:space="0" w:color="auto"/>
            <w:right w:val="none" w:sz="0" w:space="0" w:color="auto"/>
          </w:divBdr>
        </w:div>
      </w:divsChild>
    </w:div>
    <w:div w:id="1289123858">
      <w:bodyDiv w:val="1"/>
      <w:marLeft w:val="0"/>
      <w:marRight w:val="0"/>
      <w:marTop w:val="0"/>
      <w:marBottom w:val="0"/>
      <w:divBdr>
        <w:top w:val="none" w:sz="0" w:space="0" w:color="auto"/>
        <w:left w:val="none" w:sz="0" w:space="0" w:color="auto"/>
        <w:bottom w:val="none" w:sz="0" w:space="0" w:color="auto"/>
        <w:right w:val="none" w:sz="0" w:space="0" w:color="auto"/>
      </w:divBdr>
      <w:divsChild>
        <w:div w:id="1061558191">
          <w:marLeft w:val="547"/>
          <w:marRight w:val="0"/>
          <w:marTop w:val="0"/>
          <w:marBottom w:val="0"/>
          <w:divBdr>
            <w:top w:val="none" w:sz="0" w:space="0" w:color="auto"/>
            <w:left w:val="none" w:sz="0" w:space="0" w:color="auto"/>
            <w:bottom w:val="none" w:sz="0" w:space="0" w:color="auto"/>
            <w:right w:val="none" w:sz="0" w:space="0" w:color="auto"/>
          </w:divBdr>
        </w:div>
        <w:div w:id="292176445">
          <w:marLeft w:val="547"/>
          <w:marRight w:val="0"/>
          <w:marTop w:val="0"/>
          <w:marBottom w:val="0"/>
          <w:divBdr>
            <w:top w:val="none" w:sz="0" w:space="0" w:color="auto"/>
            <w:left w:val="none" w:sz="0" w:space="0" w:color="auto"/>
            <w:bottom w:val="none" w:sz="0" w:space="0" w:color="auto"/>
            <w:right w:val="none" w:sz="0" w:space="0" w:color="auto"/>
          </w:divBdr>
        </w:div>
        <w:div w:id="1712340084">
          <w:marLeft w:val="547"/>
          <w:marRight w:val="0"/>
          <w:marTop w:val="0"/>
          <w:marBottom w:val="0"/>
          <w:divBdr>
            <w:top w:val="none" w:sz="0" w:space="0" w:color="auto"/>
            <w:left w:val="none" w:sz="0" w:space="0" w:color="auto"/>
            <w:bottom w:val="none" w:sz="0" w:space="0" w:color="auto"/>
            <w:right w:val="none" w:sz="0" w:space="0" w:color="auto"/>
          </w:divBdr>
        </w:div>
      </w:divsChild>
    </w:div>
    <w:div w:id="1297293635">
      <w:bodyDiv w:val="1"/>
      <w:marLeft w:val="0"/>
      <w:marRight w:val="0"/>
      <w:marTop w:val="0"/>
      <w:marBottom w:val="0"/>
      <w:divBdr>
        <w:top w:val="none" w:sz="0" w:space="0" w:color="auto"/>
        <w:left w:val="none" w:sz="0" w:space="0" w:color="auto"/>
        <w:bottom w:val="none" w:sz="0" w:space="0" w:color="auto"/>
        <w:right w:val="none" w:sz="0" w:space="0" w:color="auto"/>
      </w:divBdr>
      <w:divsChild>
        <w:div w:id="1617565506">
          <w:marLeft w:val="547"/>
          <w:marRight w:val="0"/>
          <w:marTop w:val="0"/>
          <w:marBottom w:val="0"/>
          <w:divBdr>
            <w:top w:val="none" w:sz="0" w:space="0" w:color="auto"/>
            <w:left w:val="none" w:sz="0" w:space="0" w:color="auto"/>
            <w:bottom w:val="none" w:sz="0" w:space="0" w:color="auto"/>
            <w:right w:val="none" w:sz="0" w:space="0" w:color="auto"/>
          </w:divBdr>
        </w:div>
      </w:divsChild>
    </w:div>
    <w:div w:id="1374504025">
      <w:bodyDiv w:val="1"/>
      <w:marLeft w:val="0"/>
      <w:marRight w:val="0"/>
      <w:marTop w:val="0"/>
      <w:marBottom w:val="0"/>
      <w:divBdr>
        <w:top w:val="none" w:sz="0" w:space="0" w:color="auto"/>
        <w:left w:val="none" w:sz="0" w:space="0" w:color="auto"/>
        <w:bottom w:val="none" w:sz="0" w:space="0" w:color="auto"/>
        <w:right w:val="none" w:sz="0" w:space="0" w:color="auto"/>
      </w:divBdr>
      <w:divsChild>
        <w:div w:id="1424103871">
          <w:marLeft w:val="547"/>
          <w:marRight w:val="0"/>
          <w:marTop w:val="0"/>
          <w:marBottom w:val="0"/>
          <w:divBdr>
            <w:top w:val="none" w:sz="0" w:space="0" w:color="auto"/>
            <w:left w:val="none" w:sz="0" w:space="0" w:color="auto"/>
            <w:bottom w:val="none" w:sz="0" w:space="0" w:color="auto"/>
            <w:right w:val="none" w:sz="0" w:space="0" w:color="auto"/>
          </w:divBdr>
        </w:div>
      </w:divsChild>
    </w:div>
    <w:div w:id="1402102051">
      <w:bodyDiv w:val="1"/>
      <w:marLeft w:val="0"/>
      <w:marRight w:val="0"/>
      <w:marTop w:val="0"/>
      <w:marBottom w:val="0"/>
      <w:divBdr>
        <w:top w:val="none" w:sz="0" w:space="0" w:color="auto"/>
        <w:left w:val="none" w:sz="0" w:space="0" w:color="auto"/>
        <w:bottom w:val="none" w:sz="0" w:space="0" w:color="auto"/>
        <w:right w:val="none" w:sz="0" w:space="0" w:color="auto"/>
      </w:divBdr>
      <w:divsChild>
        <w:div w:id="25568524">
          <w:marLeft w:val="0"/>
          <w:marRight w:val="0"/>
          <w:marTop w:val="0"/>
          <w:marBottom w:val="0"/>
          <w:divBdr>
            <w:top w:val="none" w:sz="0" w:space="0" w:color="auto"/>
            <w:left w:val="none" w:sz="0" w:space="0" w:color="auto"/>
            <w:bottom w:val="none" w:sz="0" w:space="0" w:color="auto"/>
            <w:right w:val="none" w:sz="0" w:space="0" w:color="auto"/>
          </w:divBdr>
        </w:div>
        <w:div w:id="1510411560">
          <w:marLeft w:val="0"/>
          <w:marRight w:val="0"/>
          <w:marTop w:val="0"/>
          <w:marBottom w:val="0"/>
          <w:divBdr>
            <w:top w:val="none" w:sz="0" w:space="0" w:color="auto"/>
            <w:left w:val="none" w:sz="0" w:space="0" w:color="auto"/>
            <w:bottom w:val="none" w:sz="0" w:space="0" w:color="auto"/>
            <w:right w:val="none" w:sz="0" w:space="0" w:color="auto"/>
          </w:divBdr>
        </w:div>
      </w:divsChild>
    </w:div>
    <w:div w:id="1488324510">
      <w:bodyDiv w:val="1"/>
      <w:marLeft w:val="0"/>
      <w:marRight w:val="0"/>
      <w:marTop w:val="0"/>
      <w:marBottom w:val="0"/>
      <w:divBdr>
        <w:top w:val="none" w:sz="0" w:space="0" w:color="auto"/>
        <w:left w:val="none" w:sz="0" w:space="0" w:color="auto"/>
        <w:bottom w:val="none" w:sz="0" w:space="0" w:color="auto"/>
        <w:right w:val="none" w:sz="0" w:space="0" w:color="auto"/>
      </w:divBdr>
      <w:divsChild>
        <w:div w:id="981037209">
          <w:marLeft w:val="547"/>
          <w:marRight w:val="0"/>
          <w:marTop w:val="0"/>
          <w:marBottom w:val="0"/>
          <w:divBdr>
            <w:top w:val="none" w:sz="0" w:space="0" w:color="auto"/>
            <w:left w:val="none" w:sz="0" w:space="0" w:color="auto"/>
            <w:bottom w:val="none" w:sz="0" w:space="0" w:color="auto"/>
            <w:right w:val="none" w:sz="0" w:space="0" w:color="auto"/>
          </w:divBdr>
        </w:div>
      </w:divsChild>
    </w:div>
    <w:div w:id="1498763202">
      <w:bodyDiv w:val="1"/>
      <w:marLeft w:val="0"/>
      <w:marRight w:val="0"/>
      <w:marTop w:val="0"/>
      <w:marBottom w:val="0"/>
      <w:divBdr>
        <w:top w:val="none" w:sz="0" w:space="0" w:color="auto"/>
        <w:left w:val="none" w:sz="0" w:space="0" w:color="auto"/>
        <w:bottom w:val="none" w:sz="0" w:space="0" w:color="auto"/>
        <w:right w:val="none" w:sz="0" w:space="0" w:color="auto"/>
      </w:divBdr>
      <w:divsChild>
        <w:div w:id="833762576">
          <w:marLeft w:val="547"/>
          <w:marRight w:val="0"/>
          <w:marTop w:val="0"/>
          <w:marBottom w:val="0"/>
          <w:divBdr>
            <w:top w:val="none" w:sz="0" w:space="0" w:color="auto"/>
            <w:left w:val="none" w:sz="0" w:space="0" w:color="auto"/>
            <w:bottom w:val="none" w:sz="0" w:space="0" w:color="auto"/>
            <w:right w:val="none" w:sz="0" w:space="0" w:color="auto"/>
          </w:divBdr>
        </w:div>
        <w:div w:id="1586305595">
          <w:marLeft w:val="547"/>
          <w:marRight w:val="0"/>
          <w:marTop w:val="0"/>
          <w:marBottom w:val="0"/>
          <w:divBdr>
            <w:top w:val="none" w:sz="0" w:space="0" w:color="auto"/>
            <w:left w:val="none" w:sz="0" w:space="0" w:color="auto"/>
            <w:bottom w:val="none" w:sz="0" w:space="0" w:color="auto"/>
            <w:right w:val="none" w:sz="0" w:space="0" w:color="auto"/>
          </w:divBdr>
        </w:div>
        <w:div w:id="963467299">
          <w:marLeft w:val="547"/>
          <w:marRight w:val="0"/>
          <w:marTop w:val="0"/>
          <w:marBottom w:val="0"/>
          <w:divBdr>
            <w:top w:val="none" w:sz="0" w:space="0" w:color="auto"/>
            <w:left w:val="none" w:sz="0" w:space="0" w:color="auto"/>
            <w:bottom w:val="none" w:sz="0" w:space="0" w:color="auto"/>
            <w:right w:val="none" w:sz="0" w:space="0" w:color="auto"/>
          </w:divBdr>
        </w:div>
      </w:divsChild>
    </w:div>
    <w:div w:id="1672685819">
      <w:bodyDiv w:val="1"/>
      <w:marLeft w:val="0"/>
      <w:marRight w:val="0"/>
      <w:marTop w:val="0"/>
      <w:marBottom w:val="0"/>
      <w:divBdr>
        <w:top w:val="none" w:sz="0" w:space="0" w:color="auto"/>
        <w:left w:val="none" w:sz="0" w:space="0" w:color="auto"/>
        <w:bottom w:val="none" w:sz="0" w:space="0" w:color="auto"/>
        <w:right w:val="none" w:sz="0" w:space="0" w:color="auto"/>
      </w:divBdr>
      <w:divsChild>
        <w:div w:id="334380491">
          <w:marLeft w:val="547"/>
          <w:marRight w:val="0"/>
          <w:marTop w:val="0"/>
          <w:marBottom w:val="0"/>
          <w:divBdr>
            <w:top w:val="none" w:sz="0" w:space="0" w:color="auto"/>
            <w:left w:val="none" w:sz="0" w:space="0" w:color="auto"/>
            <w:bottom w:val="none" w:sz="0" w:space="0" w:color="auto"/>
            <w:right w:val="none" w:sz="0" w:space="0" w:color="auto"/>
          </w:divBdr>
        </w:div>
        <w:div w:id="424156101">
          <w:marLeft w:val="1166"/>
          <w:marRight w:val="0"/>
          <w:marTop w:val="0"/>
          <w:marBottom w:val="0"/>
          <w:divBdr>
            <w:top w:val="none" w:sz="0" w:space="0" w:color="auto"/>
            <w:left w:val="none" w:sz="0" w:space="0" w:color="auto"/>
            <w:bottom w:val="none" w:sz="0" w:space="0" w:color="auto"/>
            <w:right w:val="none" w:sz="0" w:space="0" w:color="auto"/>
          </w:divBdr>
        </w:div>
        <w:div w:id="483863188">
          <w:marLeft w:val="1166"/>
          <w:marRight w:val="0"/>
          <w:marTop w:val="0"/>
          <w:marBottom w:val="0"/>
          <w:divBdr>
            <w:top w:val="none" w:sz="0" w:space="0" w:color="auto"/>
            <w:left w:val="none" w:sz="0" w:space="0" w:color="auto"/>
            <w:bottom w:val="none" w:sz="0" w:space="0" w:color="auto"/>
            <w:right w:val="none" w:sz="0" w:space="0" w:color="auto"/>
          </w:divBdr>
        </w:div>
        <w:div w:id="635836340">
          <w:marLeft w:val="1166"/>
          <w:marRight w:val="0"/>
          <w:marTop w:val="0"/>
          <w:marBottom w:val="0"/>
          <w:divBdr>
            <w:top w:val="none" w:sz="0" w:space="0" w:color="auto"/>
            <w:left w:val="none" w:sz="0" w:space="0" w:color="auto"/>
            <w:bottom w:val="none" w:sz="0" w:space="0" w:color="auto"/>
            <w:right w:val="none" w:sz="0" w:space="0" w:color="auto"/>
          </w:divBdr>
        </w:div>
      </w:divsChild>
    </w:div>
    <w:div w:id="1694185636">
      <w:bodyDiv w:val="1"/>
      <w:marLeft w:val="0"/>
      <w:marRight w:val="0"/>
      <w:marTop w:val="0"/>
      <w:marBottom w:val="0"/>
      <w:divBdr>
        <w:top w:val="none" w:sz="0" w:space="0" w:color="auto"/>
        <w:left w:val="none" w:sz="0" w:space="0" w:color="auto"/>
        <w:bottom w:val="none" w:sz="0" w:space="0" w:color="auto"/>
        <w:right w:val="none" w:sz="0" w:space="0" w:color="auto"/>
      </w:divBdr>
    </w:div>
    <w:div w:id="1810979904">
      <w:bodyDiv w:val="1"/>
      <w:marLeft w:val="0"/>
      <w:marRight w:val="0"/>
      <w:marTop w:val="0"/>
      <w:marBottom w:val="0"/>
      <w:divBdr>
        <w:top w:val="none" w:sz="0" w:space="0" w:color="auto"/>
        <w:left w:val="none" w:sz="0" w:space="0" w:color="auto"/>
        <w:bottom w:val="none" w:sz="0" w:space="0" w:color="auto"/>
        <w:right w:val="none" w:sz="0" w:space="0" w:color="auto"/>
      </w:divBdr>
      <w:divsChild>
        <w:div w:id="390661199">
          <w:marLeft w:val="547"/>
          <w:marRight w:val="0"/>
          <w:marTop w:val="0"/>
          <w:marBottom w:val="0"/>
          <w:divBdr>
            <w:top w:val="none" w:sz="0" w:space="0" w:color="auto"/>
            <w:left w:val="none" w:sz="0" w:space="0" w:color="auto"/>
            <w:bottom w:val="none" w:sz="0" w:space="0" w:color="auto"/>
            <w:right w:val="none" w:sz="0" w:space="0" w:color="auto"/>
          </w:divBdr>
        </w:div>
        <w:div w:id="1648850605">
          <w:marLeft w:val="547"/>
          <w:marRight w:val="0"/>
          <w:marTop w:val="0"/>
          <w:marBottom w:val="0"/>
          <w:divBdr>
            <w:top w:val="none" w:sz="0" w:space="0" w:color="auto"/>
            <w:left w:val="none" w:sz="0" w:space="0" w:color="auto"/>
            <w:bottom w:val="none" w:sz="0" w:space="0" w:color="auto"/>
            <w:right w:val="none" w:sz="0" w:space="0" w:color="auto"/>
          </w:divBdr>
        </w:div>
      </w:divsChild>
    </w:div>
    <w:div w:id="1936670605">
      <w:bodyDiv w:val="1"/>
      <w:marLeft w:val="0"/>
      <w:marRight w:val="0"/>
      <w:marTop w:val="0"/>
      <w:marBottom w:val="0"/>
      <w:divBdr>
        <w:top w:val="none" w:sz="0" w:space="0" w:color="auto"/>
        <w:left w:val="none" w:sz="0" w:space="0" w:color="auto"/>
        <w:bottom w:val="none" w:sz="0" w:space="0" w:color="auto"/>
        <w:right w:val="none" w:sz="0" w:space="0" w:color="auto"/>
      </w:divBdr>
      <w:divsChild>
        <w:div w:id="667093796">
          <w:marLeft w:val="547"/>
          <w:marRight w:val="0"/>
          <w:marTop w:val="0"/>
          <w:marBottom w:val="0"/>
          <w:divBdr>
            <w:top w:val="none" w:sz="0" w:space="0" w:color="auto"/>
            <w:left w:val="none" w:sz="0" w:space="0" w:color="auto"/>
            <w:bottom w:val="none" w:sz="0" w:space="0" w:color="auto"/>
            <w:right w:val="none" w:sz="0" w:space="0" w:color="auto"/>
          </w:divBdr>
        </w:div>
      </w:divsChild>
    </w:div>
    <w:div w:id="1951930085">
      <w:bodyDiv w:val="1"/>
      <w:marLeft w:val="0"/>
      <w:marRight w:val="0"/>
      <w:marTop w:val="0"/>
      <w:marBottom w:val="0"/>
      <w:divBdr>
        <w:top w:val="none" w:sz="0" w:space="0" w:color="auto"/>
        <w:left w:val="none" w:sz="0" w:space="0" w:color="auto"/>
        <w:bottom w:val="none" w:sz="0" w:space="0" w:color="auto"/>
        <w:right w:val="none" w:sz="0" w:space="0" w:color="auto"/>
      </w:divBdr>
    </w:div>
    <w:div w:id="1999648670">
      <w:bodyDiv w:val="1"/>
      <w:marLeft w:val="0"/>
      <w:marRight w:val="0"/>
      <w:marTop w:val="0"/>
      <w:marBottom w:val="0"/>
      <w:divBdr>
        <w:top w:val="none" w:sz="0" w:space="0" w:color="auto"/>
        <w:left w:val="none" w:sz="0" w:space="0" w:color="auto"/>
        <w:bottom w:val="none" w:sz="0" w:space="0" w:color="auto"/>
        <w:right w:val="none" w:sz="0" w:space="0" w:color="auto"/>
      </w:divBdr>
      <w:divsChild>
        <w:div w:id="221137948">
          <w:marLeft w:val="547"/>
          <w:marRight w:val="0"/>
          <w:marTop w:val="0"/>
          <w:marBottom w:val="0"/>
          <w:divBdr>
            <w:top w:val="none" w:sz="0" w:space="0" w:color="auto"/>
            <w:left w:val="none" w:sz="0" w:space="0" w:color="auto"/>
            <w:bottom w:val="none" w:sz="0" w:space="0" w:color="auto"/>
            <w:right w:val="none" w:sz="0" w:space="0" w:color="auto"/>
          </w:divBdr>
        </w:div>
      </w:divsChild>
    </w:div>
    <w:div w:id="2027438475">
      <w:bodyDiv w:val="1"/>
      <w:marLeft w:val="0"/>
      <w:marRight w:val="0"/>
      <w:marTop w:val="0"/>
      <w:marBottom w:val="0"/>
      <w:divBdr>
        <w:top w:val="none" w:sz="0" w:space="0" w:color="auto"/>
        <w:left w:val="none" w:sz="0" w:space="0" w:color="auto"/>
        <w:bottom w:val="none" w:sz="0" w:space="0" w:color="auto"/>
        <w:right w:val="none" w:sz="0" w:space="0" w:color="auto"/>
      </w:divBdr>
      <w:divsChild>
        <w:div w:id="687676401">
          <w:marLeft w:val="0"/>
          <w:marRight w:val="0"/>
          <w:marTop w:val="0"/>
          <w:marBottom w:val="0"/>
          <w:divBdr>
            <w:top w:val="none" w:sz="0" w:space="0" w:color="auto"/>
            <w:left w:val="none" w:sz="0" w:space="0" w:color="auto"/>
            <w:bottom w:val="none" w:sz="0" w:space="0" w:color="auto"/>
            <w:right w:val="none" w:sz="0" w:space="0" w:color="auto"/>
          </w:divBdr>
        </w:div>
        <w:div w:id="1958681985">
          <w:marLeft w:val="0"/>
          <w:marRight w:val="0"/>
          <w:marTop w:val="0"/>
          <w:marBottom w:val="0"/>
          <w:divBdr>
            <w:top w:val="none" w:sz="0" w:space="0" w:color="auto"/>
            <w:left w:val="none" w:sz="0" w:space="0" w:color="auto"/>
            <w:bottom w:val="none" w:sz="0" w:space="0" w:color="auto"/>
            <w:right w:val="none" w:sz="0" w:space="0" w:color="auto"/>
          </w:divBdr>
        </w:div>
        <w:div w:id="1806462017">
          <w:marLeft w:val="0"/>
          <w:marRight w:val="0"/>
          <w:marTop w:val="0"/>
          <w:marBottom w:val="0"/>
          <w:divBdr>
            <w:top w:val="none" w:sz="0" w:space="0" w:color="auto"/>
            <w:left w:val="none" w:sz="0" w:space="0" w:color="auto"/>
            <w:bottom w:val="none" w:sz="0" w:space="0" w:color="auto"/>
            <w:right w:val="none" w:sz="0" w:space="0" w:color="auto"/>
          </w:divBdr>
        </w:div>
        <w:div w:id="842235761">
          <w:marLeft w:val="0"/>
          <w:marRight w:val="0"/>
          <w:marTop w:val="0"/>
          <w:marBottom w:val="0"/>
          <w:divBdr>
            <w:top w:val="none" w:sz="0" w:space="0" w:color="auto"/>
            <w:left w:val="none" w:sz="0" w:space="0" w:color="auto"/>
            <w:bottom w:val="none" w:sz="0" w:space="0" w:color="auto"/>
            <w:right w:val="none" w:sz="0" w:space="0" w:color="auto"/>
          </w:divBdr>
        </w:div>
        <w:div w:id="1322268539">
          <w:marLeft w:val="0"/>
          <w:marRight w:val="0"/>
          <w:marTop w:val="0"/>
          <w:marBottom w:val="0"/>
          <w:divBdr>
            <w:top w:val="none" w:sz="0" w:space="0" w:color="auto"/>
            <w:left w:val="none" w:sz="0" w:space="0" w:color="auto"/>
            <w:bottom w:val="none" w:sz="0" w:space="0" w:color="auto"/>
            <w:right w:val="none" w:sz="0" w:space="0" w:color="auto"/>
          </w:divBdr>
        </w:div>
      </w:divsChild>
    </w:div>
    <w:div w:id="2072385705">
      <w:bodyDiv w:val="1"/>
      <w:marLeft w:val="0"/>
      <w:marRight w:val="0"/>
      <w:marTop w:val="0"/>
      <w:marBottom w:val="0"/>
      <w:divBdr>
        <w:top w:val="none" w:sz="0" w:space="0" w:color="auto"/>
        <w:left w:val="none" w:sz="0" w:space="0" w:color="auto"/>
        <w:bottom w:val="none" w:sz="0" w:space="0" w:color="auto"/>
        <w:right w:val="none" w:sz="0" w:space="0" w:color="auto"/>
      </w:divBdr>
      <w:divsChild>
        <w:div w:id="326254683">
          <w:marLeft w:val="547"/>
          <w:marRight w:val="0"/>
          <w:marTop w:val="0"/>
          <w:marBottom w:val="0"/>
          <w:divBdr>
            <w:top w:val="none" w:sz="0" w:space="0" w:color="auto"/>
            <w:left w:val="none" w:sz="0" w:space="0" w:color="auto"/>
            <w:bottom w:val="none" w:sz="0" w:space="0" w:color="auto"/>
            <w:right w:val="none" w:sz="0" w:space="0" w:color="auto"/>
          </w:divBdr>
        </w:div>
      </w:divsChild>
    </w:div>
    <w:div w:id="2123576349">
      <w:bodyDiv w:val="1"/>
      <w:marLeft w:val="0"/>
      <w:marRight w:val="0"/>
      <w:marTop w:val="0"/>
      <w:marBottom w:val="0"/>
      <w:divBdr>
        <w:top w:val="none" w:sz="0" w:space="0" w:color="auto"/>
        <w:left w:val="none" w:sz="0" w:space="0" w:color="auto"/>
        <w:bottom w:val="none" w:sz="0" w:space="0" w:color="auto"/>
        <w:right w:val="none" w:sz="0" w:space="0" w:color="auto"/>
      </w:divBdr>
      <w:divsChild>
        <w:div w:id="380197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ghts.to" TargetMode="External"/><Relationship Id="rId117" Type="http://schemas.openxmlformats.org/officeDocument/2006/relationships/header" Target="header1.xml"/><Relationship Id="rId21" Type="http://schemas.openxmlformats.org/officeDocument/2006/relationships/hyperlink" Target="https://torontoaccessiblesports.ca/" TargetMode="External"/><Relationship Id="rId42" Type="http://schemas.openxmlformats.org/officeDocument/2006/relationships/hyperlink" Target="https://housingrightscanada.com/" TargetMode="External"/><Relationship Id="rId47" Type="http://schemas.openxmlformats.org/officeDocument/2006/relationships/hyperlink" Target="mailto:dsotr@surreyplace.ca" TargetMode="External"/><Relationship Id="rId63" Type="http://schemas.openxmlformats.org/officeDocument/2006/relationships/hyperlink" Target="https://connectability.ca/en/" TargetMode="External"/><Relationship Id="rId68" Type="http://schemas.openxmlformats.org/officeDocument/2006/relationships/hyperlink" Target="mailto:privateservices@vha.ca" TargetMode="External"/><Relationship Id="rId84" Type="http://schemas.openxmlformats.org/officeDocument/2006/relationships/hyperlink" Target="https://bouncebackontario.ca/" TargetMode="External"/><Relationship Id="rId89" Type="http://schemas.openxmlformats.org/officeDocument/2006/relationships/hyperlink" Target="https://ontariohealthathome.ca/" TargetMode="External"/><Relationship Id="rId112" Type="http://schemas.openxmlformats.org/officeDocument/2006/relationships/hyperlink" Target="https://www.mydirectplan.com/" TargetMode="External"/><Relationship Id="rId16" Type="http://schemas.openxmlformats.org/officeDocument/2006/relationships/hyperlink" Target="https://www.toronto.ca/community-people/employment-social-support/child-family-support/subsidy-for-recreation-programs/" TargetMode="External"/><Relationship Id="rId107" Type="http://schemas.openxmlformats.org/officeDocument/2006/relationships/hyperlink" Target="https://connectability.ca/2013/12/04/family-support-groups/" TargetMode="External"/><Relationship Id="rId11" Type="http://schemas.openxmlformats.org/officeDocument/2006/relationships/hyperlink" Target="mailto:dsotr@surreyplace.ca" TargetMode="External"/><Relationship Id="rId24" Type="http://schemas.openxmlformats.org/officeDocument/2006/relationships/hyperlink" Target="tel:1-855-372-3858" TargetMode="External"/><Relationship Id="rId32" Type="http://schemas.openxmlformats.org/officeDocument/2006/relationships/hyperlink" Target="http://www.partnersforplanning.ca/" TargetMode="External"/><Relationship Id="rId37" Type="http://schemas.openxmlformats.org/officeDocument/2006/relationships/hyperlink" Target="tel:416-338-8888" TargetMode="External"/><Relationship Id="rId40" Type="http://schemas.openxmlformats.org/officeDocument/2006/relationships/hyperlink" Target="mailto:info@coophousing.com" TargetMode="External"/><Relationship Id="rId45" Type="http://schemas.openxmlformats.org/officeDocument/2006/relationships/hyperlink" Target="mailto:info@cleo.on.ca" TargetMode="External"/><Relationship Id="rId53" Type="http://schemas.openxmlformats.org/officeDocument/2006/relationships/hyperlink" Target="https://healthsciences.humber.ca/programs/cice-ontario-college-certificate.html" TargetMode="External"/><Relationship Id="rId58" Type="http://schemas.openxmlformats.org/officeDocument/2006/relationships/hyperlink" Target="https://www.yes.on.ca/program/yesability/" TargetMode="External"/><Relationship Id="rId66" Type="http://schemas.openxmlformats.org/officeDocument/2006/relationships/hyperlink" Target="http://www.bartimaeus.com/family-support/" TargetMode="External"/><Relationship Id="rId74" Type="http://schemas.openxmlformats.org/officeDocument/2006/relationships/hyperlink" Target="https://www.redcross.ca/how-we-help/community-health-services-in-canada/community-support-services" TargetMode="External"/><Relationship Id="rId79" Type="http://schemas.openxmlformats.org/officeDocument/2006/relationships/hyperlink" Target="https://www.lumenus.ca/programs-and-services/griffin-community-support-network/" TargetMode="External"/><Relationship Id="rId87" Type="http://schemas.openxmlformats.org/officeDocument/2006/relationships/hyperlink" Target="https://www.whatsupwalkin.ca/" TargetMode="External"/><Relationship Id="rId102" Type="http://schemas.openxmlformats.org/officeDocument/2006/relationships/hyperlink" Target="https://www.canada.ca/en/revenue-agency/services/tax/individuals/topics/registered-disability-savings-plan-rdsp.html" TargetMode="External"/><Relationship Id="rId110" Type="http://schemas.openxmlformats.org/officeDocument/2006/relationships/hyperlink" Target="https://connectability.ca/category/adults/" TargetMode="External"/><Relationship Id="rId115" Type="http://schemas.openxmlformats.org/officeDocument/2006/relationships/hyperlink" Target="https://familyservicetoronto.org/get-involved/become-a-member/" TargetMode="External"/><Relationship Id="rId5" Type="http://schemas.openxmlformats.org/officeDocument/2006/relationships/numbering" Target="numbering.xml"/><Relationship Id="rId61" Type="http://schemas.openxmlformats.org/officeDocument/2006/relationships/hyperlink" Target="https://socialliiasd.ca/" TargetMode="External"/><Relationship Id="rId82" Type="http://schemas.openxmlformats.org/officeDocument/2006/relationships/hyperlink" Target="https://www.crisistextline.org/" TargetMode="External"/><Relationship Id="rId90" Type="http://schemas.openxmlformats.org/officeDocument/2006/relationships/hyperlink" Target="https://www.ontario.ca/page/get-help-high-prescription-drug-costs" TargetMode="External"/><Relationship Id="rId95" Type="http://schemas.openxmlformats.org/officeDocument/2006/relationships/hyperlink" Target="https://pooranlaw.com/" TargetMode="External"/><Relationship Id="rId19" Type="http://schemas.openxmlformats.org/officeDocument/2006/relationships/hyperlink" Target="https://connectability.ca/directory" TargetMode="External"/><Relationship Id="rId14" Type="http://schemas.openxmlformats.org/officeDocument/2006/relationships/hyperlink" Target="https://access2card.ca/" TargetMode="External"/><Relationship Id="rId22" Type="http://schemas.openxmlformats.org/officeDocument/2006/relationships/hyperlink" Target="https://www.eventbrite.ca/" TargetMode="External"/><Relationship Id="rId27" Type="http://schemas.openxmlformats.org/officeDocument/2006/relationships/hyperlink" Target="tel:647-725-1326" TargetMode="External"/><Relationship Id="rId30" Type="http://schemas.openxmlformats.org/officeDocument/2006/relationships/hyperlink" Target="tel:647-540-1015" TargetMode="External"/><Relationship Id="rId35" Type="http://schemas.openxmlformats.org/officeDocument/2006/relationships/hyperlink" Target="mailto:info@planinstitute.ca" TargetMode="External"/><Relationship Id="rId43" Type="http://schemas.openxmlformats.org/officeDocument/2006/relationships/hyperlink" Target="https://www.cleo.on.ca/en" TargetMode="External"/><Relationship Id="rId48" Type="http://schemas.openxmlformats.org/officeDocument/2006/relationships/hyperlink" Target="https://www.lumenus.ca/programs-and-services/griffin-community-support-network/" TargetMode="External"/><Relationship Id="rId56" Type="http://schemas.openxmlformats.org/officeDocument/2006/relationships/hyperlink" Target="http://readywillingable.ca/job-seekers/" TargetMode="External"/><Relationship Id="rId64" Type="http://schemas.openxmlformats.org/officeDocument/2006/relationships/hyperlink" Target="http://mycommunityhub.ca/" TargetMode="External"/><Relationship Id="rId69" Type="http://schemas.openxmlformats.org/officeDocument/2006/relationships/hyperlink" Target="https://dorvict.com/staffing-services/" TargetMode="External"/><Relationship Id="rId77" Type="http://schemas.openxmlformats.org/officeDocument/2006/relationships/hyperlink" Target="https://www.ttc.ca/Fares-and-passes/Other-passes/Support-Person-Assistance-Card" TargetMode="External"/><Relationship Id="rId100" Type="http://schemas.openxmlformats.org/officeDocument/2006/relationships/hyperlink" Target="https://www.canada.ca/en/revenue-agency/services/tax/individuals/topics/about-your-tax-return/tax-return/completing-a-tax-return/deductions-credits-expenses/canada-caregiver-amount.html" TargetMode="External"/><Relationship Id="rId105" Type="http://schemas.openxmlformats.org/officeDocument/2006/relationships/hyperlink" Target="https://ddprimarycare.surreyplace.ca/" TargetMode="External"/><Relationship Id="rId113" Type="http://schemas.openxmlformats.org/officeDocument/2006/relationships/hyperlink" Target="https://ontariocaregiver.ca/" TargetMode="External"/><Relationship Id="rId11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tcdsb.org/o/adulteducation" TargetMode="External"/><Relationship Id="rId72" Type="http://schemas.openxmlformats.org/officeDocument/2006/relationships/hyperlink" Target="https://www.thebtsnetwork.com/" TargetMode="External"/><Relationship Id="rId80" Type="http://schemas.openxmlformats.org/officeDocument/2006/relationships/hyperlink" Target="http://gersteincentre.org/our-crisis-services/telephone-crisis-support/" TargetMode="External"/><Relationship Id="rId85" Type="http://schemas.openxmlformats.org/officeDocument/2006/relationships/hyperlink" Target="https://www.reconnect.on.ca/services" TargetMode="External"/><Relationship Id="rId93" Type="http://schemas.openxmlformats.org/officeDocument/2006/relationships/hyperlink" Target="https://www.uhn.ca/TorontoRehab/Clinics/Dental_Service" TargetMode="External"/><Relationship Id="rId98" Type="http://schemas.openxmlformats.org/officeDocument/2006/relationships/hyperlink" Target="https://www.mcss.gov.on.ca/en/mcss/programs/social/odsp/income_support/index.aspx" TargetMode="External"/><Relationship Id="rId3" Type="http://schemas.openxmlformats.org/officeDocument/2006/relationships/customXml" Target="../customXml/item3.xml"/><Relationship Id="rId12" Type="http://schemas.openxmlformats.org/officeDocument/2006/relationships/hyperlink" Target="https://passportfunding.ca/" TargetMode="External"/><Relationship Id="rId17" Type="http://schemas.openxmlformats.org/officeDocument/2006/relationships/hyperlink" Target="https://www.toronto.ca/city-government/accessibility-human-rights/accessibility-at-the-city-of-toronto/city-services-for-people-with-disabilities/accessible-recreation/" TargetMode="External"/><Relationship Id="rId25" Type="http://schemas.openxmlformats.org/officeDocument/2006/relationships/hyperlink" Target="mailto:dsotr.hn@surreyplace.ca" TargetMode="External"/><Relationship Id="rId33" Type="http://schemas.openxmlformats.org/officeDocument/2006/relationships/hyperlink" Target="mailto:info@p4p.ca" TargetMode="External"/><Relationship Id="rId38" Type="http://schemas.openxmlformats.org/officeDocument/2006/relationships/hyperlink" Target="https://www.toronto.ca/community-people/community-partners/affordable-housing-partners/projects-under-construction/" TargetMode="External"/><Relationship Id="rId46" Type="http://schemas.openxmlformats.org/officeDocument/2006/relationships/hyperlink" Target="https://www.toronto.ca/community-people/housing-shelter/homeless-help/" TargetMode="External"/><Relationship Id="rId59" Type="http://schemas.openxmlformats.org/officeDocument/2006/relationships/hyperlink" Target="https://www.jvstoronto.org/find-a-job/disability-employment-services/" TargetMode="External"/><Relationship Id="rId67" Type="http://schemas.openxmlformats.org/officeDocument/2006/relationships/hyperlink" Target="https://www.vha.ca/private-services/" TargetMode="External"/><Relationship Id="rId103" Type="http://schemas.openxmlformats.org/officeDocument/2006/relationships/hyperlink" Target="https://www.ontario.ca/page/assistive-devices-program%20or%20call%20416-327-8804" TargetMode="External"/><Relationship Id="rId108" Type="http://schemas.openxmlformats.org/officeDocument/2006/relationships/hyperlink" Target="https://connectability.ca/connected-families/" TargetMode="External"/><Relationship Id="rId116" Type="http://schemas.openxmlformats.org/officeDocument/2006/relationships/hyperlink" Target="https://cltoronto.ca/membership/" TargetMode="External"/><Relationship Id="rId20" Type="http://schemas.openxmlformats.org/officeDocument/2006/relationships/hyperlink" Target="http://mycommunityhub.ca/" TargetMode="External"/><Relationship Id="rId41" Type="http://schemas.openxmlformats.org/officeDocument/2006/relationships/hyperlink" Target="https://www.toronto.ca/community-people/employment-social-support/support-for-people-in-financial-need/assistance-through-ontario-works/policies-and-procedures/housing-stabilization-fund/" TargetMode="External"/><Relationship Id="rId54" Type="http://schemas.openxmlformats.org/officeDocument/2006/relationships/hyperlink" Target="https://connectability.ca/2014/08/27/educational-opportunities-after-high-school-toronto/" TargetMode="External"/><Relationship Id="rId62" Type="http://schemas.openxmlformats.org/officeDocument/2006/relationships/hyperlink" Target="https://www.surreyplace.ca/programs-services/wellness-services/" TargetMode="External"/><Relationship Id="rId70" Type="http://schemas.openxmlformats.org/officeDocument/2006/relationships/hyperlink" Target="https://www.ttc.ca/wheel-trans" TargetMode="External"/><Relationship Id="rId75" Type="http://schemas.openxmlformats.org/officeDocument/2006/relationships/hyperlink" Target="http://www.torontoride.ca/" TargetMode="External"/><Relationship Id="rId83" Type="http://schemas.openxmlformats.org/officeDocument/2006/relationships/hyperlink" Target="http://theaccesspoint.ca/" TargetMode="External"/><Relationship Id="rId88" Type="http://schemas.openxmlformats.org/officeDocument/2006/relationships/hyperlink" Target="https://talkitoutto.ca/" TargetMode="External"/><Relationship Id="rId91" Type="http://schemas.openxmlformats.org/officeDocument/2006/relationships/hyperlink" Target="https://www.lifelabs.com/patients/patient-centred-care/serving-patients-with-autism/" TargetMode="External"/><Relationship Id="rId96" Type="http://schemas.openxmlformats.org/officeDocument/2006/relationships/hyperlink" Target="http://archdisabilitylaw.ca/" TargetMode="External"/><Relationship Id="rId111" Type="http://schemas.openxmlformats.org/officeDocument/2006/relationships/hyperlink" Target="https://connectability.ca/covid-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varietyvillage.ca/" TargetMode="External"/><Relationship Id="rId23" Type="http://schemas.openxmlformats.org/officeDocument/2006/relationships/hyperlink" Target="https://www.dsontario.ca/housing/welcome-to-the-dso-housing-toolkit" TargetMode="External"/><Relationship Id="rId28" Type="http://schemas.openxmlformats.org/officeDocument/2006/relationships/hyperlink" Target="mailto:LIGHTS@cltoronto.ca" TargetMode="External"/><Relationship Id="rId36" Type="http://schemas.openxmlformats.org/officeDocument/2006/relationships/hyperlink" Target="https://www.toronto.ca/community-people/employment-social-support/housing-support/rent-geared-to-income-subsidy/" TargetMode="External"/><Relationship Id="rId49" Type="http://schemas.openxmlformats.org/officeDocument/2006/relationships/hyperlink" Target="https://www.torontopubliclibrary.ca/programs-and-classes/" TargetMode="External"/><Relationship Id="rId57" Type="http://schemas.openxmlformats.org/officeDocument/2006/relationships/hyperlink" Target="https://connectability.ca/2016/07/05/employment/" TargetMode="External"/><Relationship Id="rId106" Type="http://schemas.openxmlformats.org/officeDocument/2006/relationships/hyperlink" Target="https://211ontario.ca/" TargetMode="External"/><Relationship Id="rId114" Type="http://schemas.openxmlformats.org/officeDocument/2006/relationships/hyperlink" Target="https://canadiancaregiving.org/siblingscanada/"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alyssa@larchetoronto.org&#160;" TargetMode="External"/><Relationship Id="rId44" Type="http://schemas.openxmlformats.org/officeDocument/2006/relationships/hyperlink" Target="tel:4164084420" TargetMode="External"/><Relationship Id="rId52" Type="http://schemas.openxmlformats.org/officeDocument/2006/relationships/hyperlink" Target="https://www.georgebrown.ca/programs/college-vocational-program-a101" TargetMode="External"/><Relationship Id="rId60" Type="http://schemas.openxmlformats.org/officeDocument/2006/relationships/hyperlink" Target="https://www.modcemploymentservices.ca/services/client-services/" TargetMode="External"/><Relationship Id="rId65" Type="http://schemas.openxmlformats.org/officeDocument/2006/relationships/hyperlink" Target="https://wmanda.com/specialized-behavioural-services/" TargetMode="External"/><Relationship Id="rId73" Type="http://schemas.openxmlformats.org/officeDocument/2006/relationships/hyperlink" Target="http://www.dignitytransportation.com" TargetMode="External"/><Relationship Id="rId78" Type="http://schemas.openxmlformats.org/officeDocument/2006/relationships/hyperlink" Target="https://www.tps.ca/services/vulnerable-persons-registry/" TargetMode="External"/><Relationship Id="rId81" Type="http://schemas.openxmlformats.org/officeDocument/2006/relationships/hyperlink" Target="https://www.dcogt.com/" TargetMode="External"/><Relationship Id="rId86" Type="http://schemas.openxmlformats.org/officeDocument/2006/relationships/hyperlink" Target="https://www.camh.ca/en/your-care/programs-and-services/adult-neurodevelopmental-services" TargetMode="External"/><Relationship Id="rId94" Type="http://schemas.openxmlformats.org/officeDocument/2006/relationships/hyperlink" Target="https://www.ontario.ca/page/physiotherapy-clinics-government-funded" TargetMode="External"/><Relationship Id="rId99" Type="http://schemas.openxmlformats.org/officeDocument/2006/relationships/hyperlink" Target="https://www.canada.ca/en/revenue-agency/services/tax/individuals/segments/tax-credits-deductions-persons-disabilities/disability-tax-credit.html" TargetMode="External"/><Relationship Id="rId101" Type="http://schemas.openxmlformats.org/officeDocument/2006/relationships/hyperlink" Target="https://www.canada.ca/en/services/benefits/publicpensions/cpp/cpp-disability-benefit.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n01.safelinks.protection.outlook.com/?url=https%3A%2F%2Fwww.surreyplace.ca%2Fresources%2Fwhile-you-wait%2F&amp;data=04%7C01%7C%7C4fdb9aed634647a8c13008da0e891322%7Cfa67022649184549a3a1b55b13b5fba0%7C0%7C0%7C637838279134483753%7CUnknown%7CTWFpbGZsb3d8eyJWIjoiMC4wLjAwMDAiLCJQIjoiV2luMzIiLCJBTiI6Ik1haWwiLCJXVCI6Mn0%3D%7C3000&amp;sdata=EiHDSP0md5ik%2FaWlINm92BjKbJej8MNMSGl%2FBq%2BVWCE%3D&amp;reserved=0" TargetMode="External"/><Relationship Id="rId18" Type="http://schemas.openxmlformats.org/officeDocument/2006/relationships/hyperlink" Target="https://iflibrary.ca/" TargetMode="External"/><Relationship Id="rId39" Type="http://schemas.openxmlformats.org/officeDocument/2006/relationships/hyperlink" Target="https://co-ophousingtoronto.coop/" TargetMode="External"/><Relationship Id="rId109" Type="http://schemas.openxmlformats.org/officeDocument/2006/relationships/hyperlink" Target="https://connectability.ca/resource-directories/" TargetMode="External"/><Relationship Id="rId34" Type="http://schemas.openxmlformats.org/officeDocument/2006/relationships/hyperlink" Target="https://planinstitute.ca/" TargetMode="External"/><Relationship Id="rId50" Type="http://schemas.openxmlformats.org/officeDocument/2006/relationships/hyperlink" Target="https://www.tdsb.on.ca/Adult-Learners" TargetMode="External"/><Relationship Id="rId55" Type="http://schemas.openxmlformats.org/officeDocument/2006/relationships/hyperlink" Target="https://www.ontario.ca/page/ontario-disability-support-program-employment-supports" TargetMode="External"/><Relationship Id="rId76" Type="http://schemas.openxmlformats.org/officeDocument/2006/relationships/hyperlink" Target="http://mybetterliving.ca/community-services/transportation-services/" TargetMode="External"/><Relationship Id="rId97" Type="http://schemas.openxmlformats.org/officeDocument/2006/relationships/hyperlink" Target="https://www.probonoontario.org/hotline/" TargetMode="External"/><Relationship Id="rId104" Type="http://schemas.openxmlformats.org/officeDocument/2006/relationships/hyperlink" Target="https://abilitygroup.ca/"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beavertransport.com/" TargetMode="External"/><Relationship Id="rId92" Type="http://schemas.openxmlformats.org/officeDocument/2006/relationships/hyperlink" Target="https://www.mountsinai.on.ca/care/dentistry/clinics-and-programs/special-care-dentistry/special-care-dentistry" TargetMode="External"/><Relationship Id="rId2" Type="http://schemas.openxmlformats.org/officeDocument/2006/relationships/customXml" Target="../customXml/item2.xml"/><Relationship Id="rId29" Type="http://schemas.openxmlformats.org/officeDocument/2006/relationships/hyperlink" Target="https://www.larchetoronto.org/tif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5464D3A16C34282B31BAC78725B5E" ma:contentTypeVersion="12" ma:contentTypeDescription="Create a new document." ma:contentTypeScope="" ma:versionID="4c870e587d08658481d60494a82cdc72">
  <xsd:schema xmlns:xsd="http://www.w3.org/2001/XMLSchema" xmlns:xs="http://www.w3.org/2001/XMLSchema" xmlns:p="http://schemas.microsoft.com/office/2006/metadata/properties" xmlns:ns3="d65fe6a8-233a-436a-8246-b1b234d6a38d" xmlns:ns4="c08d63dc-385c-4678-83fd-fe08a1365ea4" targetNamespace="http://schemas.microsoft.com/office/2006/metadata/properties" ma:root="true" ma:fieldsID="82546a6cdcd83a7d4f29051db0d920f2" ns3:_="" ns4:_="">
    <xsd:import namespace="d65fe6a8-233a-436a-8246-b1b234d6a38d"/>
    <xsd:import namespace="c08d63dc-385c-4678-83fd-fe08a1365e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fe6a8-233a-436a-8246-b1b234d6a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d63dc-385c-4678-83fd-fe08a1365e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DECCA-0F53-406F-B865-ECE93FDBA59E}">
  <ds:schemaRefs>
    <ds:schemaRef ds:uri="http://schemas.openxmlformats.org/officeDocument/2006/bibliography"/>
  </ds:schemaRefs>
</ds:datastoreItem>
</file>

<file path=customXml/itemProps2.xml><?xml version="1.0" encoding="utf-8"?>
<ds:datastoreItem xmlns:ds="http://schemas.openxmlformats.org/officeDocument/2006/customXml" ds:itemID="{2C859C6A-D3C5-4EB1-B07A-923F6CF17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E6F17B-D446-499E-B4DB-B1DA6C33C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fe6a8-233a-436a-8246-b1b234d6a38d"/>
    <ds:schemaRef ds:uri="c08d63dc-385c-4678-83fd-fe08a1365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1516C-D302-44D8-B19A-F112E2570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11</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Walker</dc:creator>
  <cp:keywords/>
  <dc:description/>
  <cp:lastModifiedBy>Monique Chin Yee</cp:lastModifiedBy>
  <cp:revision>20</cp:revision>
  <cp:lastPrinted>2024-09-23T19:55:00Z</cp:lastPrinted>
  <dcterms:created xsi:type="dcterms:W3CDTF">2024-09-05T15:25:00Z</dcterms:created>
  <dcterms:modified xsi:type="dcterms:W3CDTF">2024-09-26T18:21:00Z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0x01010019E5464D3A16C34282B31BAC78725B5E</vt:lpwstr>
  </property>
  <property fmtid="{D5CDD505-2E9C-101B-9397-08002B2CF9AE}" pid="3" name="Order">
    <vt:r8>676600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